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57" w:rsidRPr="00AC73C2" w:rsidRDefault="005C7A57" w:rsidP="002B6D47">
      <w:pPr>
        <w:pStyle w:val="a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C73C2">
        <w:rPr>
          <w:rFonts w:ascii="Times New Roman" w:hAnsi="Times New Roman" w:cs="Times New Roman"/>
          <w:b/>
          <w:bCs/>
          <w:sz w:val="44"/>
          <w:szCs w:val="44"/>
        </w:rPr>
        <w:t>Информационный отчет</w:t>
      </w:r>
    </w:p>
    <w:p w:rsidR="005C7A57" w:rsidRPr="00AC73C2" w:rsidRDefault="005C7A57" w:rsidP="00AC73C2">
      <w:pPr>
        <w:pStyle w:val="a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C2">
        <w:rPr>
          <w:rFonts w:ascii="Times New Roman" w:hAnsi="Times New Roman" w:cs="Times New Roman"/>
          <w:b/>
          <w:bCs/>
          <w:sz w:val="32"/>
          <w:szCs w:val="32"/>
        </w:rPr>
        <w:t>муниципального бюджетного учреждения</w:t>
      </w:r>
    </w:p>
    <w:p w:rsidR="005C7A57" w:rsidRPr="00AC73C2" w:rsidRDefault="005C7A57" w:rsidP="00AC73C2">
      <w:pPr>
        <w:pStyle w:val="a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C2">
        <w:rPr>
          <w:rFonts w:ascii="Times New Roman" w:hAnsi="Times New Roman" w:cs="Times New Roman"/>
          <w:b/>
          <w:bCs/>
          <w:sz w:val="32"/>
          <w:szCs w:val="32"/>
        </w:rPr>
        <w:t>«Культурно-досуговый комплекс «Спектр»</w:t>
      </w:r>
    </w:p>
    <w:p w:rsidR="005C7A57" w:rsidRPr="00AC73C2" w:rsidRDefault="005C7A57" w:rsidP="00AC73C2">
      <w:pPr>
        <w:pStyle w:val="a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C2">
        <w:rPr>
          <w:rFonts w:ascii="Times New Roman" w:hAnsi="Times New Roman" w:cs="Times New Roman"/>
          <w:b/>
          <w:bCs/>
          <w:sz w:val="32"/>
          <w:szCs w:val="32"/>
        </w:rPr>
        <w:t>Сунженского сельского поселения</w:t>
      </w:r>
    </w:p>
    <w:p w:rsidR="005C7A57" w:rsidRPr="00AC73C2" w:rsidRDefault="005C7A57" w:rsidP="00AC73C2">
      <w:pPr>
        <w:pStyle w:val="a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C2">
        <w:rPr>
          <w:rFonts w:ascii="Times New Roman" w:hAnsi="Times New Roman" w:cs="Times New Roman"/>
          <w:b/>
          <w:bCs/>
          <w:sz w:val="32"/>
          <w:szCs w:val="32"/>
        </w:rPr>
        <w:t>Вичугского муниципального района</w:t>
      </w:r>
    </w:p>
    <w:p w:rsidR="005C7A57" w:rsidRPr="00AC73C2" w:rsidRDefault="005C7A57" w:rsidP="00AC73C2">
      <w:pPr>
        <w:pStyle w:val="a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C2">
        <w:rPr>
          <w:rFonts w:ascii="Times New Roman" w:hAnsi="Times New Roman" w:cs="Times New Roman"/>
          <w:b/>
          <w:bCs/>
          <w:sz w:val="32"/>
          <w:szCs w:val="32"/>
        </w:rPr>
        <w:t>Ивановской области»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73C2">
        <w:rPr>
          <w:rFonts w:ascii="Times New Roman" w:hAnsi="Times New Roman" w:cs="Times New Roman"/>
          <w:b/>
          <w:bCs/>
          <w:sz w:val="32"/>
          <w:szCs w:val="32"/>
        </w:rPr>
        <w:t>за 2018 год</w:t>
      </w:r>
    </w:p>
    <w:tbl>
      <w:tblPr>
        <w:tblW w:w="0" w:type="auto"/>
        <w:tblInd w:w="-106" w:type="dxa"/>
        <w:tblLayout w:type="fixed"/>
        <w:tblLook w:val="0000"/>
      </w:tblPr>
      <w:tblGrid>
        <w:gridCol w:w="3535"/>
        <w:gridCol w:w="6042"/>
      </w:tblGrid>
      <w:tr w:rsidR="005C7A57" w:rsidRPr="00210F00" w:rsidTr="00477438">
        <w:trPr>
          <w:trHeight w:val="44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AC73C2" w:rsidRDefault="005C7A57" w:rsidP="00AC73C2">
            <w:pPr>
              <w:pStyle w:val="a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0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Сунженского сельское поселение</w:t>
            </w:r>
          </w:p>
        </w:tc>
      </w:tr>
      <w:tr w:rsidR="005C7A57" w:rsidRPr="00210F00" w:rsidTr="00477438">
        <w:trPr>
          <w:trHeight w:val="214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Точное наименование КДУ (полное и сокращенное по Уставу)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«Культурно-досуговый комплекс «Спектр» Сунженского сельского поселения Вичугского муниципального района Ивановской области»; МБУ «КДК «Спектр» Сунженского сельского поселения»</w:t>
            </w:r>
          </w:p>
        </w:tc>
      </w:tr>
      <w:tr w:rsidR="005C7A57" w:rsidRPr="00210F00" w:rsidTr="00477438">
        <w:trPr>
          <w:trHeight w:val="83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AC7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Администрация Сунженского сельского поселения Вичугского муниципального района Ивановской области</w:t>
            </w:r>
          </w:p>
        </w:tc>
      </w:tr>
      <w:tr w:rsidR="005C7A57" w:rsidRPr="00210F00" w:rsidTr="00477438">
        <w:trPr>
          <w:trHeight w:val="46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 xml:space="preserve">Индекс, адрес, телефон, </w:t>
            </w: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155315, Ивановская область, Вичугский район, д. Семигорье, д. 111</w:t>
            </w:r>
          </w:p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.:8(49354) 9-58-30</w:t>
            </w:r>
          </w:p>
          <w:p w:rsidR="005C7A57" w:rsidRPr="00210F00" w:rsidRDefault="005C7A57" w:rsidP="00AC7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210F0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olga-kiseleva-88@mail.ru</w:t>
              </w:r>
            </w:hyperlink>
          </w:p>
          <w:p w:rsidR="005C7A57" w:rsidRPr="00210F00" w:rsidRDefault="005C7A57" w:rsidP="00AC7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kdk</w:t>
            </w: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semigore@mail</w:t>
            </w: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C7A57" w:rsidRPr="00210F00" w:rsidTr="00477438">
        <w:trPr>
          <w:trHeight w:val="35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Ф.И.О. руководителя, (стаж, образование)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Седова Ольга Николаевна</w:t>
            </w:r>
          </w:p>
          <w:p w:rsidR="005C7A57" w:rsidRPr="00210F00" w:rsidRDefault="005C7A57" w:rsidP="00AC7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Стаж – 7 лет</w:t>
            </w:r>
          </w:p>
          <w:p w:rsidR="005C7A57" w:rsidRPr="00210F00" w:rsidRDefault="005C7A57" w:rsidP="00AC7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 (государственное и муниципальное управление)</w:t>
            </w:r>
          </w:p>
        </w:tc>
      </w:tr>
      <w:tr w:rsidR="005C7A57" w:rsidRPr="00210F00" w:rsidTr="00477438">
        <w:trPr>
          <w:trHeight w:val="34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Год создания учреждения</w:t>
            </w:r>
          </w:p>
          <w:p w:rsidR="005C7A57" w:rsidRPr="00210F00" w:rsidRDefault="005C7A57" w:rsidP="00AC73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AC73C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00">
              <w:rPr>
                <w:rFonts w:ascii="Times New Roman" w:hAnsi="Times New Roman" w:cs="Times New Roman"/>
                <w:sz w:val="28"/>
                <w:szCs w:val="28"/>
              </w:rPr>
              <w:t>16 декабря 2010 г.</w:t>
            </w:r>
          </w:p>
        </w:tc>
      </w:tr>
    </w:tbl>
    <w:p w:rsidR="005C7A57" w:rsidRDefault="005C7A57" w:rsidP="003657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BF">
        <w:rPr>
          <w:rFonts w:ascii="Times New Roman" w:hAnsi="Times New Roman" w:cs="Times New Roman"/>
          <w:sz w:val="28"/>
          <w:szCs w:val="28"/>
        </w:rPr>
        <w:t>В культурно - досуговой работе учреждения большое внимание уделялось поиску новых форм организации досуга и охвату всех слоев населения – детей, подростков, молодежи, людей среднего и пенсионного возраста.</w:t>
      </w:r>
    </w:p>
    <w:p w:rsidR="005C7A57" w:rsidRPr="00FC0BBF" w:rsidRDefault="005C7A57" w:rsidP="003657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BF">
        <w:rPr>
          <w:rFonts w:ascii="Times New Roman" w:hAnsi="Times New Roman" w:cs="Times New Roman"/>
          <w:sz w:val="28"/>
          <w:szCs w:val="28"/>
        </w:rPr>
        <w:t>За отчетный период общее число культурно - досуговых мероприятий составило -</w:t>
      </w:r>
      <w:r w:rsidRPr="00FC0B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264.</w:t>
      </w:r>
      <w:r w:rsidRPr="00FC0BBF">
        <w:rPr>
          <w:rFonts w:ascii="Times New Roman" w:hAnsi="Times New Roman" w:cs="Times New Roman"/>
          <w:sz w:val="28"/>
          <w:szCs w:val="28"/>
        </w:rPr>
        <w:t xml:space="preserve"> Обслужено</w:t>
      </w:r>
      <w:r>
        <w:rPr>
          <w:rFonts w:ascii="Times New Roman" w:hAnsi="Times New Roman" w:cs="Times New Roman"/>
          <w:sz w:val="28"/>
          <w:szCs w:val="28"/>
        </w:rPr>
        <w:t xml:space="preserve"> 4 675 человек. Для детей проведено</w:t>
      </w:r>
      <w:r w:rsidRPr="00FC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 </w:t>
      </w:r>
      <w:r w:rsidRPr="00FC0BBF">
        <w:rPr>
          <w:rFonts w:ascii="Times New Roman" w:hAnsi="Times New Roman" w:cs="Times New Roman"/>
          <w:sz w:val="28"/>
          <w:szCs w:val="28"/>
        </w:rPr>
        <w:t xml:space="preserve">мероприятий, на которых побывали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1 820 </w:t>
      </w:r>
      <w:r w:rsidRPr="00FC0BBF">
        <w:rPr>
          <w:rFonts w:ascii="Times New Roman" w:hAnsi="Times New Roman" w:cs="Times New Roman"/>
          <w:sz w:val="28"/>
          <w:szCs w:val="28"/>
        </w:rPr>
        <w:t>человек.</w:t>
      </w:r>
    </w:p>
    <w:p w:rsidR="005C7A57" w:rsidRDefault="005C7A57" w:rsidP="00365736">
      <w:pPr>
        <w:pStyle w:val="BodyTex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учреждении работают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19 </w:t>
      </w:r>
      <w:r>
        <w:rPr>
          <w:rFonts w:ascii="Times New Roman" w:hAnsi="Times New Roman" w:cs="Times New Roman"/>
          <w:color w:val="000000"/>
          <w:sz w:val="28"/>
          <w:szCs w:val="28"/>
        </w:rPr>
        <w:t>клубных формирований и любительских объединений, в которых занимается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256</w:t>
      </w:r>
      <w:r>
        <w:rPr>
          <w:rFonts w:ascii="Times New Roman" w:hAnsi="Times New Roman" w:cs="Times New Roman"/>
          <w:color w:val="000000"/>
          <w:sz w:val="28"/>
          <w:szCs w:val="28"/>
        </w:rPr>
        <w:t> человек.</w:t>
      </w:r>
    </w:p>
    <w:p w:rsidR="005C7A57" w:rsidRDefault="005C7A57" w:rsidP="006A70B5">
      <w:pPr>
        <w:pStyle w:val="a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Клубные формирования и любительские объединения</w:t>
      </w:r>
    </w:p>
    <w:p w:rsidR="005C7A57" w:rsidRDefault="005C7A57" w:rsidP="00AC73C2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Ind w:w="-106" w:type="dxa"/>
        <w:tblLayout w:type="fixed"/>
        <w:tblLook w:val="0000"/>
      </w:tblPr>
      <w:tblGrid>
        <w:gridCol w:w="474"/>
        <w:gridCol w:w="2258"/>
        <w:gridCol w:w="2049"/>
        <w:gridCol w:w="2431"/>
        <w:gridCol w:w="2261"/>
      </w:tblGrid>
      <w:tr w:rsidR="005C7A57" w:rsidRPr="00210F00" w:rsidTr="00477438">
        <w:trPr>
          <w:trHeight w:val="4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7A57" w:rsidRDefault="005C7A57" w:rsidP="006933F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7A57" w:rsidRDefault="005C7A57" w:rsidP="006933F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DB7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Год создания,</w:t>
            </w:r>
          </w:p>
          <w:p w:rsidR="005C7A57" w:rsidRPr="00210F00" w:rsidRDefault="005C7A57" w:rsidP="00DB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C7A57" w:rsidRDefault="005C7A57" w:rsidP="006933F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57" w:rsidRPr="00210F00" w:rsidTr="00477438">
        <w:trPr>
          <w:trHeight w:val="347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Клубные формирования</w:t>
            </w:r>
          </w:p>
        </w:tc>
      </w:tr>
      <w:tr w:rsidR="005C7A57" w:rsidRPr="00210F00" w:rsidTr="00477438">
        <w:trPr>
          <w:trHeight w:val="2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«Зоренька»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Тураносова Л.Г.</w:t>
            </w:r>
          </w:p>
        </w:tc>
      </w:tr>
      <w:tr w:rsidR="005C7A57" w:rsidRPr="00210F00" w:rsidTr="00477438">
        <w:trPr>
          <w:trHeight w:val="6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Pr="00F6296D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Pr="00F6296D" w:rsidRDefault="005C7A57" w:rsidP="006933FF">
            <w:pPr>
              <w:pStyle w:val="a0"/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«Соло» (взр.)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Тураносова Л.Г.</w:t>
            </w:r>
          </w:p>
        </w:tc>
      </w:tr>
      <w:tr w:rsidR="005C7A57" w:rsidRPr="00210F00" w:rsidTr="00477438">
        <w:trPr>
          <w:trHeight w:val="108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Pr="00F6296D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F6296D">
            <w:pPr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210F00">
              <w:rPr>
                <w:rFonts w:ascii="Times New Roman" w:hAnsi="Times New Roman" w:cs="Times New Roman"/>
                <w:lang w:eastAsia="hi-IN" w:bidi="hi-IN"/>
              </w:rPr>
              <w:t>Вокальный ансамбль «Созвездие» д. Марфино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А.Н.</w:t>
            </w:r>
          </w:p>
        </w:tc>
      </w:tr>
      <w:tr w:rsidR="005C7A57" w:rsidRPr="00210F00" w:rsidTr="00477438">
        <w:trPr>
          <w:trHeight w:val="63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Pr="00CE1304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4">
              <w:rPr>
                <w:rFonts w:ascii="Times New Roman" w:hAnsi="Times New Roman" w:cs="Times New Roman"/>
                <w:sz w:val="24"/>
                <w:szCs w:val="24"/>
              </w:rPr>
              <w:t>Вокальный «Соло» (дети)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А.Н.</w:t>
            </w:r>
          </w:p>
        </w:tc>
      </w:tr>
      <w:tr w:rsidR="005C7A57" w:rsidRPr="00210F00" w:rsidTr="00477438">
        <w:trPr>
          <w:trHeight w:val="56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A57" w:rsidRPr="005035C0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A57" w:rsidRPr="00210F00" w:rsidRDefault="005C7A57" w:rsidP="00693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Вокальное трио «Рябинка»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Тураносова Л.Г.</w:t>
            </w:r>
          </w:p>
        </w:tc>
      </w:tr>
      <w:tr w:rsidR="005C7A57" w:rsidRPr="00210F00" w:rsidTr="00477438">
        <w:trPr>
          <w:trHeight w:val="516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Pr="006933FF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Вокальный дуэт «Душа поет»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Тураносова Л.Г.</w:t>
            </w:r>
          </w:p>
        </w:tc>
      </w:tr>
      <w:tr w:rsidR="005C7A57" w:rsidRPr="00210F00" w:rsidTr="00477438">
        <w:trPr>
          <w:trHeight w:val="27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6933FF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«Музыкальная мечта»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Вьюнов В.А.</w:t>
            </w:r>
          </w:p>
        </w:tc>
      </w:tr>
      <w:tr w:rsidR="005C7A57" w:rsidRPr="00210F00" w:rsidTr="00477438">
        <w:trPr>
          <w:trHeight w:val="116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Pr="006933FF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«Мозаика» </w:t>
            </w:r>
          </w:p>
          <w:p w:rsidR="005C7A57" w:rsidRPr="006933FF" w:rsidRDefault="005C7A57" w:rsidP="006933FF">
            <w:pPr>
              <w:pStyle w:val="a0"/>
              <w:jc w:val="center"/>
              <w:rPr>
                <w:rFonts w:cs="Times New Roman"/>
              </w:rPr>
            </w:pPr>
            <w:r w:rsidRPr="006933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дети, </w:t>
            </w:r>
            <w:r w:rsidRPr="006933FF">
              <w:rPr>
                <w:rFonts w:ascii="Times New Roman" w:hAnsi="Times New Roman" w:cs="Times New Roman"/>
              </w:rPr>
              <w:t>3 группы)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С.Н.</w:t>
            </w:r>
          </w:p>
          <w:p w:rsidR="005C7A57" w:rsidRPr="00210F00" w:rsidRDefault="005C7A57" w:rsidP="006933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Соколова О.Е.</w:t>
            </w:r>
          </w:p>
        </w:tc>
      </w:tr>
      <w:tr w:rsidR="005C7A57" w:rsidRPr="00210F00" w:rsidTr="00477438">
        <w:trPr>
          <w:trHeight w:val="13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«Маленькие рукодельницы»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Романова Н.Д.</w:t>
            </w:r>
          </w:p>
        </w:tc>
      </w:tr>
      <w:tr w:rsidR="005C7A57" w:rsidRPr="00210F00" w:rsidTr="00477438">
        <w:trPr>
          <w:trHeight w:val="18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Любительские объединения</w:t>
            </w:r>
          </w:p>
        </w:tc>
      </w:tr>
      <w:tr w:rsidR="005C7A57" w:rsidRPr="00210F00" w:rsidTr="00477438">
        <w:trPr>
          <w:trHeight w:val="24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«Ветеран»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</w:tr>
      <w:tr w:rsidR="005C7A57" w:rsidRPr="00210F00" w:rsidTr="00477438">
        <w:trPr>
          <w:trHeight w:val="3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Досуговое семейное «Клуб молодых семей»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О.Е.</w:t>
            </w:r>
          </w:p>
        </w:tc>
      </w:tr>
      <w:tr w:rsidR="005C7A57" w:rsidRPr="00210F00" w:rsidTr="00477438">
        <w:trPr>
          <w:trHeight w:val="7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«Йога»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М.В.</w:t>
            </w:r>
          </w:p>
        </w:tc>
      </w:tr>
      <w:tr w:rsidR="005C7A57" w:rsidRPr="00210F00" w:rsidTr="00477438">
        <w:trPr>
          <w:trHeight w:val="4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Познавательный «Патриот»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А.Н.</w:t>
            </w:r>
          </w:p>
        </w:tc>
      </w:tr>
      <w:tr w:rsidR="005C7A57" w:rsidRPr="00210F00" w:rsidTr="00477438">
        <w:trPr>
          <w:trHeight w:val="8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«Энергия» (ЗОЖ)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О.Е.</w:t>
            </w:r>
          </w:p>
        </w:tc>
      </w:tr>
      <w:tr w:rsidR="005C7A57" w:rsidRPr="00210F00" w:rsidTr="00477438">
        <w:trPr>
          <w:trHeight w:val="106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7A57" w:rsidRPr="00210F00" w:rsidRDefault="005C7A57" w:rsidP="006933FF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«Клуб любителей кино»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А.Н.</w:t>
            </w:r>
          </w:p>
        </w:tc>
      </w:tr>
      <w:tr w:rsidR="005C7A57" w:rsidRPr="00210F00" w:rsidTr="00477438">
        <w:trPr>
          <w:trHeight w:val="21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Любительские объединения в библиотеках</w:t>
            </w:r>
          </w:p>
        </w:tc>
      </w:tr>
      <w:tr w:rsidR="005C7A57" w:rsidRPr="00210F00" w:rsidTr="00477438">
        <w:trPr>
          <w:trHeight w:val="84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</w:pPr>
            <w:r w:rsidRPr="00210F00">
              <w:rPr>
                <w:lang w:val="en-US"/>
              </w:rPr>
              <w:t>1</w:t>
            </w:r>
            <w:r w:rsidRPr="00210F00"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Познавательный «Юный натуралист»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Е.Ю.</w:t>
            </w:r>
          </w:p>
        </w:tc>
      </w:tr>
      <w:tr w:rsidR="005C7A57" w:rsidRPr="00210F00" w:rsidTr="00477438">
        <w:trPr>
          <w:trHeight w:val="78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</w:pPr>
            <w:r w:rsidRPr="00210F00">
              <w:rPr>
                <w:lang w:val="en-US"/>
              </w:rPr>
              <w:t>1</w:t>
            </w:r>
            <w:r w:rsidRPr="00210F00"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«В кругу друзей»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Е.Ю.</w:t>
            </w:r>
          </w:p>
        </w:tc>
      </w:tr>
      <w:tr w:rsidR="005C7A57" w:rsidRPr="00210F00" w:rsidTr="00477438">
        <w:trPr>
          <w:trHeight w:val="74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</w:pPr>
            <w:r w:rsidRPr="00210F00">
              <w:t>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«Волжаночка»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5C7A57" w:rsidRPr="00210F00" w:rsidTr="00477438">
        <w:trPr>
          <w:trHeight w:val="4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6933FF">
            <w:pPr>
              <w:snapToGrid w:val="0"/>
              <w:spacing w:line="240" w:lineRule="auto"/>
            </w:pPr>
            <w:r w:rsidRPr="00210F00">
              <w:rPr>
                <w:lang w:val="en-US"/>
              </w:rPr>
              <w:t>1</w:t>
            </w:r>
            <w:r w:rsidRPr="00210F00"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Pr="00210F00" w:rsidRDefault="005C7A57" w:rsidP="00DB71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Познавательный «Колобок»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57" w:rsidRDefault="005C7A57" w:rsidP="006933FF">
            <w:pPr>
              <w:pStyle w:val="a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</w:tbl>
    <w:p w:rsidR="005C7A57" w:rsidRDefault="005C7A57" w:rsidP="006933FF">
      <w:pPr>
        <w:pStyle w:val="a0"/>
        <w:rPr>
          <w:rFonts w:cs="Times New Roman"/>
        </w:rPr>
      </w:pPr>
    </w:p>
    <w:p w:rsidR="005C7A57" w:rsidRDefault="005C7A57" w:rsidP="006933FF">
      <w:pPr>
        <w:pStyle w:val="a0"/>
        <w:rPr>
          <w:rFonts w:cs="Times New Roman"/>
        </w:rPr>
      </w:pPr>
    </w:p>
    <w:p w:rsidR="005C7A57" w:rsidRDefault="005C7A57" w:rsidP="00AC73C2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 учреждения</w:t>
      </w:r>
    </w:p>
    <w:p w:rsidR="005C7A57" w:rsidRDefault="005C7A57" w:rsidP="00DB71DB"/>
    <w:p w:rsidR="005C7A57" w:rsidRDefault="005C7A57" w:rsidP="006A70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работников: 11 человек, из них работающих по совместительству - 4  человека.  Из общего числа работников: специалистов культурно-досуговой деятельности – 8 человек, из них работающих по совместительству - 3  человека.</w:t>
      </w:r>
    </w:p>
    <w:p w:rsidR="005C7A57" w:rsidRDefault="005C7A57" w:rsidP="009B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отрасли творческих работников:</w:t>
      </w:r>
    </w:p>
    <w:p w:rsidR="005C7A57" w:rsidRDefault="005C7A57" w:rsidP="009B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лет – 3 чел.;</w:t>
      </w:r>
    </w:p>
    <w:p w:rsidR="005C7A57" w:rsidRDefault="005C7A57" w:rsidP="009B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10 лет – 5 чел.;</w:t>
      </w:r>
    </w:p>
    <w:p w:rsidR="005C7A57" w:rsidRDefault="005C7A57" w:rsidP="009B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10 лет – 3 чел.</w:t>
      </w:r>
    </w:p>
    <w:p w:rsidR="005C7A57" w:rsidRDefault="005C7A57" w:rsidP="006A70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7A57" w:rsidRPr="00DB71DB" w:rsidRDefault="005C7A57" w:rsidP="006A7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Приоритетные направления работы:</w:t>
      </w:r>
    </w:p>
    <w:p w:rsidR="005C7A57" w:rsidRDefault="005C7A57" w:rsidP="006A70B5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Целью деятельности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искусству.</w:t>
      </w:r>
    </w:p>
    <w:p w:rsidR="005C7A57" w:rsidRDefault="005C7A57" w:rsidP="006A70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7A57" w:rsidRDefault="005C7A57" w:rsidP="006A70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Основными задачами учреждения являются: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деятельности, направленной на организацию досуга населения;</w:t>
      </w:r>
    </w:p>
    <w:p w:rsidR="005C7A57" w:rsidRDefault="005C7A57" w:rsidP="00E44981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внедрение и развитие новых форм культурно-досуговой деятельности;</w:t>
      </w:r>
    </w:p>
    <w:p w:rsidR="005C7A57" w:rsidRDefault="005C7A57" w:rsidP="00E44981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изучение общественных потребностей в сфере культуры;</w:t>
      </w:r>
    </w:p>
    <w:p w:rsidR="005C7A57" w:rsidRDefault="005C7A57" w:rsidP="00E44981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сохранение и поддержка самодеятельного художественного творчества;</w:t>
      </w:r>
    </w:p>
    <w:p w:rsidR="005C7A57" w:rsidRDefault="005C7A57" w:rsidP="006A70B5">
      <w:pPr>
        <w:pStyle w:val="BodyText"/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A57" w:rsidRDefault="005C7A57" w:rsidP="006A70B5">
      <w:pPr>
        <w:pStyle w:val="BodyText"/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Для реализации уставных целей учреждение осуществляет следующие виды деятельности:</w:t>
      </w:r>
    </w:p>
    <w:p w:rsidR="005C7A57" w:rsidRDefault="005C7A57" w:rsidP="00BE0689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создание и организация работы кружков,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5C7A57" w:rsidRDefault="005C7A57" w:rsidP="00BE0689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обрядов, дискотек, конкурсов и других форм культурной деятельности,</w:t>
      </w:r>
    </w:p>
    <w:p w:rsidR="005C7A57" w:rsidRDefault="005C7A57" w:rsidP="00BE0689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оказание платных услуг.</w:t>
      </w:r>
    </w:p>
    <w:p w:rsidR="005C7A57" w:rsidRDefault="005C7A57" w:rsidP="006A70B5">
      <w:pPr>
        <w:pStyle w:val="a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7A57" w:rsidRDefault="005C7A57" w:rsidP="006A70B5">
      <w:pPr>
        <w:pStyle w:val="a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Основные направления деятельности учреждения: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организация деятельности клубных формирований и любительских объединений вокального, хореографического, художественного, декоративно-прикладного, изобразительного и театрального творчества;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организация культурно-массовых и информационно-просветительных мероприятий;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развитие и поддержка жанров современного творчества, поддержка талантливых артистов – любителей;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и издание сценарного, репертуарно-методического материала;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обеспечение единого информационного пространства, освещение деятельности учреждения в печатных СМИ и в сети Интернет;</w:t>
      </w:r>
    </w:p>
    <w:p w:rsidR="005C7A57" w:rsidRDefault="005C7A57" w:rsidP="00E4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обеспечение доступности услуг культуры социально менее защищенным слоям населения.</w:t>
      </w:r>
    </w:p>
    <w:p w:rsidR="005C7A57" w:rsidRPr="00E768B2" w:rsidRDefault="005C7A57" w:rsidP="006A7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Default="005C7A57" w:rsidP="006A7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6A7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6A7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6A7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C7A57" w:rsidSect="00477438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7A57" w:rsidRPr="006F3E12" w:rsidRDefault="005C7A57" w:rsidP="00A905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15C8">
        <w:rPr>
          <w:rFonts w:ascii="Times New Roman" w:hAnsi="Times New Roman" w:cs="Times New Roman"/>
          <w:b/>
          <w:bCs/>
          <w:sz w:val="28"/>
          <w:szCs w:val="28"/>
        </w:rPr>
        <w:t>Информация 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участии творческих коллективов МБУ «КДК «Спектр» Сунженского сельского поселения» </w:t>
      </w:r>
      <w:r w:rsidRPr="00FA15C8">
        <w:rPr>
          <w:rFonts w:ascii="Times New Roman" w:hAnsi="Times New Roman" w:cs="Times New Roman"/>
          <w:b/>
          <w:bCs/>
          <w:sz w:val="28"/>
          <w:szCs w:val="28"/>
        </w:rPr>
        <w:t>в областных, межрегиональных, всероссийских, международных фестивалях, смотрах, конкурсах 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A15C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C7A57" w:rsidRDefault="005C7A57" w:rsidP="006A70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250"/>
        <w:gridCol w:w="1624"/>
        <w:gridCol w:w="1865"/>
        <w:gridCol w:w="1741"/>
        <w:gridCol w:w="1852"/>
        <w:gridCol w:w="2100"/>
        <w:gridCol w:w="1866"/>
        <w:gridCol w:w="1332"/>
      </w:tblGrid>
      <w:tr w:rsidR="005C7A57" w:rsidRPr="00210F00" w:rsidTr="005F5AFC">
        <w:tc>
          <w:tcPr>
            <w:tcW w:w="658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624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Районные и Городские 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741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Областные 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52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Межрегиональные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2100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66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332" w:type="dxa"/>
          </w:tcPr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5C7A57" w:rsidRPr="00210F00" w:rsidRDefault="005C7A57" w:rsidP="006A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(диплом, благодарность)</w:t>
            </w:r>
          </w:p>
        </w:tc>
      </w:tr>
      <w:tr w:rsidR="005C7A57" w:rsidRPr="00210F00" w:rsidTr="005F5AFC">
        <w:trPr>
          <w:trHeight w:val="2376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1.</w:t>
            </w:r>
          </w:p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Хореографический коллектив «Мозаика» (ст. гр.)</w:t>
            </w:r>
          </w:p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5C7A57" w:rsidRPr="00210F00" w:rsidRDefault="005C7A57" w:rsidP="00A34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F00">
              <w:rPr>
                <w:rFonts w:ascii="Times New Roman" w:hAnsi="Times New Roman" w:cs="Times New Roman"/>
              </w:rPr>
              <w:t>9 марта г. Нижний Новгород</w:t>
            </w:r>
          </w:p>
        </w:tc>
        <w:tc>
          <w:tcPr>
            <w:tcW w:w="1865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Конкурс – фестиваль «Изумрудный город»; Общественное фестивальное движение «Дети России»</w:t>
            </w: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</w:tr>
      <w:tr w:rsidR="005C7A57" w:rsidRPr="00210F00" w:rsidTr="005F5AFC">
        <w:trPr>
          <w:trHeight w:val="550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</w:rPr>
              <w:t>Хореографический коллектив «Мозаика» (ср. гр.)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</w:rPr>
              <w:t>9 марта г. Нижний Новгород</w:t>
            </w:r>
          </w:p>
        </w:tc>
        <w:tc>
          <w:tcPr>
            <w:tcW w:w="1865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</w:rPr>
              <w:t>Конкурс – фестиваль «Изумрудный город»; Общественное фестивальное движение «Дети России»</w:t>
            </w: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5C7A57" w:rsidRPr="00210F00" w:rsidTr="005F5AFC">
        <w:trPr>
          <w:trHeight w:val="536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Хореографический коллектив «Мозаика» (ст. гр.)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6 мая г. Суздаль</w:t>
            </w:r>
          </w:p>
        </w:tc>
        <w:tc>
          <w:tcPr>
            <w:tcW w:w="1865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Российский конкурс – фестиваль «Улыбки России»; Общественное фестивальное движение «Дети России»</w:t>
            </w: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</w:tr>
      <w:tr w:rsidR="005C7A57" w:rsidRPr="00210F00" w:rsidTr="005F5AFC">
        <w:trPr>
          <w:trHeight w:val="829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Хореографический коллектив «Мозаика» (ст. гр.)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19-20 мая г. Москва</w:t>
            </w:r>
          </w:p>
        </w:tc>
        <w:tc>
          <w:tcPr>
            <w:tcW w:w="1865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971AB3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Конкурс-фестиваль «Ты в танце»; АРТ-ЦЕНТР</w:t>
            </w: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Диплом Лауреата </w:t>
            </w:r>
            <w:r w:rsidRPr="00210F00">
              <w:rPr>
                <w:rFonts w:ascii="Times New Roman" w:hAnsi="Times New Roman" w:cs="Times New Roman"/>
                <w:lang w:val="en-US"/>
              </w:rPr>
              <w:t>II</w:t>
            </w:r>
            <w:r w:rsidRPr="00210F0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C7A57" w:rsidRPr="00210F00" w:rsidTr="005F5AFC">
        <w:trPr>
          <w:trHeight w:val="817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</w:tcPr>
          <w:p w:rsidR="005C7A57" w:rsidRPr="00210F00" w:rsidRDefault="005C7A57" w:rsidP="00156236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Хореографический коллектив «Мозаика» (ст. гр.)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19-20 мая г. Москва</w:t>
            </w:r>
          </w:p>
        </w:tc>
        <w:tc>
          <w:tcPr>
            <w:tcW w:w="1865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971AB3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Конкурс-фестиваль «Ты в танце»; АРТ-ЦЕНТР</w:t>
            </w: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Диплом Дипломанта </w:t>
            </w:r>
            <w:r w:rsidRPr="00210F0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10F0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7A57" w:rsidRPr="00210F00" w:rsidTr="005F5AFC">
        <w:trPr>
          <w:trHeight w:val="273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</w:tcPr>
          <w:p w:rsidR="005C7A57" w:rsidRPr="00210F00" w:rsidRDefault="005C7A57" w:rsidP="00156236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«Маленькие рукодельницы»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5C7A57" w:rsidRPr="00210F00" w:rsidRDefault="005C7A57" w:rsidP="0015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изобразительного и декоративно-прикладного творчества «Солнечный круг»</w:t>
            </w: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участника</w:t>
            </w:r>
          </w:p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  <w:p w:rsidR="005C7A57" w:rsidRDefault="005C7A57" w:rsidP="00441DF4">
            <w:pPr>
              <w:rPr>
                <w:rFonts w:ascii="Times New Roman" w:hAnsi="Times New Roman" w:cs="Times New Roman"/>
              </w:rPr>
            </w:pPr>
          </w:p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</w:p>
        </w:tc>
      </w:tr>
      <w:tr w:rsidR="005C7A57" w:rsidRPr="00210F00" w:rsidTr="005F5AFC">
        <w:trPr>
          <w:trHeight w:val="1875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Дуэт «Подружки»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29 апреля г. Вичуга</w:t>
            </w:r>
          </w:p>
        </w:tc>
        <w:tc>
          <w:tcPr>
            <w:tcW w:w="1865" w:type="dxa"/>
          </w:tcPr>
          <w:p w:rsidR="005C7A57" w:rsidRPr="00210F00" w:rsidRDefault="005C7A57" w:rsidP="00971AB3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Городской открытый конкурс военно-патриотической песни «Песни Победы»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C7A57" w:rsidRPr="00210F00" w:rsidTr="005F5AFC">
        <w:trPr>
          <w:trHeight w:val="2291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Дуэт «Подружки»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5 мая </w:t>
            </w:r>
          </w:p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1865" w:type="dxa"/>
          </w:tcPr>
          <w:p w:rsidR="005C7A57" w:rsidRPr="00210F00" w:rsidRDefault="005C7A57" w:rsidP="00441DF4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Открытый районный многожанровый конкурс детского творчества «Таланты Вичугского края»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Диплом </w:t>
            </w:r>
            <w:r w:rsidRPr="00210F0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10F0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7A57" w:rsidRPr="00210F00" w:rsidTr="005F5AFC">
        <w:trPr>
          <w:trHeight w:val="2313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Хореографический коллектив «Мозаика» (ср. гр.)</w:t>
            </w:r>
          </w:p>
        </w:tc>
        <w:tc>
          <w:tcPr>
            <w:tcW w:w="1624" w:type="dxa"/>
          </w:tcPr>
          <w:p w:rsidR="005C7A57" w:rsidRPr="00210F00" w:rsidRDefault="005C7A57" w:rsidP="00441DF4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5 мая </w:t>
            </w:r>
          </w:p>
          <w:p w:rsidR="005C7A57" w:rsidRPr="00210F00" w:rsidRDefault="005C7A57" w:rsidP="00441DF4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1865" w:type="dxa"/>
          </w:tcPr>
          <w:p w:rsidR="005C7A57" w:rsidRPr="00210F00" w:rsidRDefault="005C7A57" w:rsidP="00441DF4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Открытый районный многожанровый конкурс детского творчества «Таланты Вичугского края»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 xml:space="preserve">Диплом </w:t>
            </w:r>
            <w:r w:rsidRPr="00210F0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10F0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7A57" w:rsidRPr="00210F00" w:rsidTr="005F5AFC">
        <w:trPr>
          <w:trHeight w:val="1315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Клуб молодых семей «Гармония»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12 мая д. Чертовищи ВРДК</w:t>
            </w:r>
          </w:p>
        </w:tc>
        <w:tc>
          <w:tcPr>
            <w:tcW w:w="1865" w:type="dxa"/>
          </w:tcPr>
          <w:p w:rsidR="005C7A57" w:rsidRPr="00210F00" w:rsidRDefault="005C7A57" w:rsidP="00B86839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Районный фестиваль  клубов молодых семей, конкурс «Фабрика звезд»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C7A57" w:rsidRPr="00210F00" w:rsidTr="005F5AFC">
        <w:trPr>
          <w:trHeight w:val="1170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Клуб молодых семей «Гармония»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12 мая д. Чертовищи ВРДК</w:t>
            </w:r>
          </w:p>
        </w:tc>
        <w:tc>
          <w:tcPr>
            <w:tcW w:w="1865" w:type="dxa"/>
          </w:tcPr>
          <w:p w:rsidR="005C7A57" w:rsidRPr="00210F00" w:rsidRDefault="005C7A57" w:rsidP="00B86839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Районный фестиваль  клубов молодых семей, конкурс «Минута славы»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C7A57" w:rsidRPr="00210F00" w:rsidTr="005F5AFC">
        <w:trPr>
          <w:trHeight w:val="1294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Клуб молодых семей «Гармония»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12 мая д. Чертовищи ВРДК</w:t>
            </w:r>
          </w:p>
        </w:tc>
        <w:tc>
          <w:tcPr>
            <w:tcW w:w="1865" w:type="dxa"/>
          </w:tcPr>
          <w:p w:rsidR="005C7A57" w:rsidRPr="00210F00" w:rsidRDefault="005C7A57" w:rsidP="00441DF4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Районный фестиваль  клубов молодых семей, конкурс «Видеоролик»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5C7A57" w:rsidRPr="00210F00" w:rsidTr="005F5AFC">
        <w:trPr>
          <w:trHeight w:val="990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Клуб молодых семей «Гармония»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12 мая д. Чертовищи ВРДК</w:t>
            </w:r>
          </w:p>
        </w:tc>
        <w:tc>
          <w:tcPr>
            <w:tcW w:w="1865" w:type="dxa"/>
          </w:tcPr>
          <w:p w:rsidR="005C7A57" w:rsidRPr="00210F00" w:rsidRDefault="005C7A57" w:rsidP="00B86839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Районный фестиваль  клубов молодых семей, конкурс «Клубная жизнь»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5C7A57" w:rsidRPr="00210F00" w:rsidTr="005F5AFC">
        <w:trPr>
          <w:trHeight w:val="1005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Чудова Анастасия – специалист учреждения культуры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1865" w:type="dxa"/>
          </w:tcPr>
          <w:p w:rsidR="005C7A57" w:rsidRPr="00210F00" w:rsidRDefault="005C7A57" w:rsidP="00B86839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Районный фотоконкурс «Мама может» в номинации «Дикая роза»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C7A57" w:rsidRPr="00210F00" w:rsidTr="005F5AFC">
        <w:trPr>
          <w:trHeight w:val="1470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Соколова Оксана – специалист учреждения культуры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1865" w:type="dxa"/>
          </w:tcPr>
          <w:p w:rsidR="005C7A57" w:rsidRPr="00210F00" w:rsidRDefault="005C7A57" w:rsidP="00971AB3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Районный фотоконкурс «Мама может» в номинации «Мисс мама»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C7A57" w:rsidRPr="00210F00" w:rsidTr="005F5AFC">
        <w:trPr>
          <w:trHeight w:val="691"/>
        </w:trPr>
        <w:tc>
          <w:tcPr>
            <w:tcW w:w="658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0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Киселев Р.Н.</w:t>
            </w:r>
          </w:p>
        </w:tc>
        <w:tc>
          <w:tcPr>
            <w:tcW w:w="1624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1865" w:type="dxa"/>
          </w:tcPr>
          <w:p w:rsidR="005C7A57" w:rsidRPr="00210F00" w:rsidRDefault="005C7A57" w:rsidP="00B86839">
            <w:pPr>
              <w:jc w:val="center"/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Открытый районный конкурс ИЗО и ДПИ «Когда приходит вдохновение» в номинации «Резьба по дереву»</w:t>
            </w:r>
          </w:p>
        </w:tc>
        <w:tc>
          <w:tcPr>
            <w:tcW w:w="1741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C7A57" w:rsidRPr="00210F00" w:rsidRDefault="005C7A57" w:rsidP="00CD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7A57" w:rsidRPr="00210F00" w:rsidRDefault="005C7A57" w:rsidP="00CD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C7A57" w:rsidRPr="00210F00" w:rsidRDefault="005C7A57" w:rsidP="00441DF4">
            <w:pPr>
              <w:rPr>
                <w:rFonts w:ascii="Times New Roman" w:hAnsi="Times New Roman" w:cs="Times New Roman"/>
              </w:rPr>
            </w:pPr>
            <w:r w:rsidRPr="00210F00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5C7A57" w:rsidRDefault="005C7A57" w:rsidP="00C6712A">
      <w:pPr>
        <w:ind w:firstLine="708"/>
        <w:rPr>
          <w:rFonts w:ascii="Times New Roman" w:hAnsi="Times New Roman" w:cs="Times New Roman"/>
          <w:sz w:val="28"/>
          <w:szCs w:val="28"/>
        </w:rPr>
        <w:sectPr w:rsidR="005C7A57" w:rsidSect="006A70B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C7A57" w:rsidRPr="00C6712A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12A">
        <w:rPr>
          <w:rFonts w:ascii="Times New Roman" w:hAnsi="Times New Roman" w:cs="Times New Roman"/>
          <w:sz w:val="28"/>
          <w:szCs w:val="28"/>
        </w:rPr>
        <w:t xml:space="preserve">Учреждение принимало активное участие в мероприятиях, конкурсах и фестивалях Вичугского муниципального района: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712A">
        <w:rPr>
          <w:rFonts w:ascii="Times New Roman" w:hAnsi="Times New Roman" w:cs="Times New Roman"/>
          <w:sz w:val="28"/>
          <w:szCs w:val="28"/>
        </w:rPr>
        <w:t>ень Защитника Отечества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6712A">
        <w:rPr>
          <w:rFonts w:ascii="Times New Roman" w:hAnsi="Times New Roman" w:cs="Times New Roman"/>
          <w:sz w:val="28"/>
          <w:szCs w:val="28"/>
        </w:rPr>
        <w:t>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C6712A">
        <w:rPr>
          <w:rFonts w:ascii="Times New Roman" w:hAnsi="Times New Roman" w:cs="Times New Roman"/>
          <w:sz w:val="28"/>
          <w:szCs w:val="28"/>
        </w:rPr>
        <w:t>ень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712A">
        <w:rPr>
          <w:rFonts w:ascii="Times New Roman" w:hAnsi="Times New Roman" w:cs="Times New Roman"/>
          <w:sz w:val="28"/>
          <w:szCs w:val="28"/>
        </w:rPr>
        <w:t>день Российской молодежи, день Вичугского муниципального района, день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 клубов молодых семей</w:t>
      </w: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мая в Вичугском районе прошел первый фестиваль клубов молодых семей. Клуб «Гармония» нашего учреждения принял активное участие в данном фестивале.</w:t>
      </w:r>
      <w:r w:rsidRPr="001B6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включало в себя разнообразную программу,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презентации «Клубная жизнь</w:t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которых руководители клубов рассказали о своих объединениях, о их работе и участниках; </w:t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выставки в рамках конкурса «Мастерим вместе», где гости фестиваля посмотрели продукт семейного и клубного творчества, а так же приняли участие в мастер-классах; 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«Вкуснотеево», выставки семейных рецептов любимых блюд, приготовленных по этим рецептам. Все участники и гости фестиваля могли попробовать вкуснейшие блюда, приготовленные членами клубов и взять рецепт себе на заметку;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конкурсы «Фабрика звезд» и «Минута славы» - это творческие номера, подготовленные клубами молодых семей; 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 видеороликов с различными темами - «семейный отдых», «социальная реклама «счастливая семья», «животное в нашей семье» и другие;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«Модный бунт», еще один творческий конкурс, где семьи показывали модели одежды, изготовленные своими руками. </w:t>
      </w:r>
    </w:p>
    <w:p w:rsidR="005C7A57" w:rsidRDefault="005C7A57" w:rsidP="00AB7C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57" w:rsidRDefault="005C7A57" w:rsidP="00AB7C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327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изация работы </w:t>
      </w:r>
      <w:r w:rsidRPr="00A43327">
        <w:rPr>
          <w:rFonts w:ascii="Times New Roman" w:hAnsi="Times New Roman" w:cs="Times New Roman"/>
          <w:b/>
          <w:bCs/>
          <w:sz w:val="28"/>
          <w:szCs w:val="28"/>
        </w:rPr>
        <w:t xml:space="preserve"> по патриотическому воспитанию населения</w:t>
      </w:r>
    </w:p>
    <w:p w:rsidR="005C7A57" w:rsidRPr="00B86839" w:rsidRDefault="005C7A57" w:rsidP="00AB7C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C7A57" w:rsidRDefault="005C7A57" w:rsidP="00AB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B2">
        <w:rPr>
          <w:rFonts w:ascii="Times New Roman" w:hAnsi="Times New Roman" w:cs="Times New Roman"/>
          <w:sz w:val="28"/>
          <w:szCs w:val="28"/>
        </w:rPr>
        <w:t>Линия патр</w:t>
      </w:r>
      <w:r>
        <w:rPr>
          <w:rFonts w:ascii="Times New Roman" w:hAnsi="Times New Roman" w:cs="Times New Roman"/>
          <w:sz w:val="28"/>
          <w:szCs w:val="28"/>
        </w:rPr>
        <w:t>иотического  направления в К</w:t>
      </w:r>
      <w:r w:rsidRPr="00E768B2">
        <w:rPr>
          <w:rFonts w:ascii="Times New Roman" w:hAnsi="Times New Roman" w:cs="Times New Roman"/>
          <w:sz w:val="28"/>
          <w:szCs w:val="28"/>
        </w:rPr>
        <w:t>ДК осуществляется целенапр</w:t>
      </w:r>
      <w:r>
        <w:rPr>
          <w:rFonts w:ascii="Times New Roman" w:hAnsi="Times New Roman" w:cs="Times New Roman"/>
          <w:sz w:val="28"/>
          <w:szCs w:val="28"/>
        </w:rPr>
        <w:t>авленно и планомерно.</w:t>
      </w:r>
      <w:r w:rsidRPr="00E768B2">
        <w:rPr>
          <w:rFonts w:ascii="Times New Roman" w:hAnsi="Times New Roman" w:cs="Times New Roman"/>
          <w:sz w:val="28"/>
          <w:szCs w:val="28"/>
        </w:rPr>
        <w:t xml:space="preserve"> Наиболее значимым, основным м</w:t>
      </w:r>
      <w:r>
        <w:rPr>
          <w:rFonts w:ascii="Times New Roman" w:hAnsi="Times New Roman" w:cs="Times New Roman"/>
          <w:sz w:val="28"/>
          <w:szCs w:val="28"/>
        </w:rPr>
        <w:t>ероприятием первой половины 2018 года было празднование 73</w:t>
      </w:r>
      <w:r w:rsidRPr="00E768B2">
        <w:rPr>
          <w:rFonts w:ascii="Times New Roman" w:hAnsi="Times New Roman" w:cs="Times New Roman"/>
          <w:sz w:val="28"/>
          <w:szCs w:val="28"/>
        </w:rPr>
        <w:t xml:space="preserve"> – летия </w:t>
      </w:r>
      <w:r>
        <w:rPr>
          <w:rFonts w:ascii="Times New Roman" w:hAnsi="Times New Roman" w:cs="Times New Roman"/>
          <w:sz w:val="28"/>
          <w:szCs w:val="28"/>
        </w:rPr>
        <w:t>годовщины</w:t>
      </w:r>
      <w:r w:rsidRPr="00E768B2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E768B2">
        <w:rPr>
          <w:rFonts w:ascii="Times New Roman" w:hAnsi="Times New Roman" w:cs="Times New Roman"/>
          <w:sz w:val="28"/>
          <w:szCs w:val="28"/>
        </w:rPr>
        <w:t>. Мероприятия, приуроченные этой дате, начали проводиться еще в феврале.</w:t>
      </w:r>
      <w:r w:rsidRPr="0040605A">
        <w:rPr>
          <w:color w:val="000000"/>
          <w:sz w:val="28"/>
          <w:szCs w:val="28"/>
        </w:rPr>
        <w:t xml:space="preserve"> </w:t>
      </w:r>
      <w:r w:rsidRPr="0040605A"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Отечества — праздник настоящих мужчин. 23 февраля мы не только вспоминаем героические подвиги предков, но и отдаем дань мужеству и благородству любимых представителей сильного пола. В преддверии этого праздника Семигорьевский дом культуры распахнул свои двери для жителей и гостей деревни для просмотра концерта «Защитникам Родины славу поем».</w:t>
      </w:r>
    </w:p>
    <w:p w:rsidR="005C7A57" w:rsidRPr="0040605A" w:rsidRDefault="005C7A57" w:rsidP="00AB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>В рамках любительского объединения «Патриот» для детей проводились различного рода мероприятия, целью которых является</w:t>
      </w:r>
      <w:r w:rsidRPr="00346CB6">
        <w:rPr>
          <w:rStyle w:val="HeaderChar"/>
          <w:rFonts w:ascii="Times New Roman" w:hAnsi="Times New Roman" w:cs="Times New Roman"/>
          <w:sz w:val="28"/>
          <w:szCs w:val="28"/>
        </w:rPr>
        <w:t xml:space="preserve"> </w:t>
      </w:r>
      <w:r w:rsidRPr="00346CB6">
        <w:rPr>
          <w:rFonts w:ascii="Times New Roman" w:hAnsi="Times New Roman" w:cs="Times New Roman"/>
          <w:sz w:val="28"/>
          <w:szCs w:val="28"/>
        </w:rPr>
        <w:t>воспитание чувства патриотизма, товарищества, ответственности. Патриотические чувства не возникают у людей сами по себе. Среда, образ жизни в семье, отношения в школьном</w:t>
      </w:r>
      <w:r>
        <w:rPr>
          <w:rFonts w:ascii="Times New Roman" w:hAnsi="Times New Roman" w:cs="Times New Roman"/>
          <w:sz w:val="28"/>
          <w:szCs w:val="28"/>
        </w:rPr>
        <w:t>, творческом коллективах</w:t>
      </w:r>
      <w:r w:rsidRPr="00346CB6">
        <w:rPr>
          <w:rFonts w:ascii="Times New Roman" w:hAnsi="Times New Roman" w:cs="Times New Roman"/>
          <w:sz w:val="28"/>
          <w:szCs w:val="28"/>
        </w:rPr>
        <w:t xml:space="preserve"> – это все формирует патриотизм. В патриотизме народа – сила государства. Любому обществу нужны мужественные, смелые, инициативные, дисциплинированные, грамотные люди, которые были бы готовы работать, учиться на его благо, и в случае необходимости встать на его защиту. </w:t>
      </w: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346CB6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346CB6">
        <w:rPr>
          <w:rStyle w:val="c8"/>
          <w:rFonts w:ascii="Times New Roman" w:hAnsi="Times New Roman" w:cs="Times New Roman"/>
          <w:sz w:val="28"/>
          <w:szCs w:val="28"/>
        </w:rPr>
        <w:t xml:space="preserve">познавательная программа для детей «Защитники </w:t>
      </w:r>
      <w:r>
        <w:rPr>
          <w:rStyle w:val="c8"/>
          <w:rFonts w:ascii="Times New Roman" w:hAnsi="Times New Roman" w:cs="Times New Roman"/>
          <w:sz w:val="28"/>
          <w:szCs w:val="28"/>
        </w:rPr>
        <w:t>Родины»</w:t>
      </w:r>
      <w:r w:rsidRPr="00346CB6">
        <w:rPr>
          <w:rStyle w:val="c8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посвященная Дню Защитника Отечества, на которой</w:t>
      </w:r>
      <w:r w:rsidRPr="00346CB6">
        <w:rPr>
          <w:rFonts w:ascii="Times New Roman" w:hAnsi="Times New Roman" w:cs="Times New Roman"/>
          <w:sz w:val="28"/>
          <w:szCs w:val="28"/>
        </w:rPr>
        <w:t xml:space="preserve"> ребята демонстрировали </w:t>
      </w:r>
      <w:r>
        <w:rPr>
          <w:rFonts w:ascii="Times New Roman" w:hAnsi="Times New Roman" w:cs="Times New Roman"/>
          <w:sz w:val="28"/>
          <w:szCs w:val="28"/>
        </w:rPr>
        <w:t>свои познания в данной области.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проведен конкурс рисунков «Мы помним Вас живыми». Ребята изобразили на своих рисунках защитников государства – одновременно добрых и строгих, сильных и мужественных.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73-ей годовщины Победы в Великой Отечественной войне в Сунженском поселении прошла акция «Подарок ветерану». Участники клубного формирования «Маленькие рукодельницы» своими руками изготовили из бисера веточку сирени на георгиевской ленточке для узниц концлагерей, блокадниц Ленинграда и вдов погибших (умерших) участников Великой Отечественной войны. Глава Сунженского сельского поселения Хлюпин М.Е., директор учреждения культуры Седова О.Н. и дети навестили ветеранов на дому. Глава вручил продуктовый набор от Совета и администрации Сунженского поселения, справился о здоровье ветерана, дети прочитали стихи и подарили подарок, сделанный своими руками, каждый из участников акции - нашел добрые слова для каждого, ведь важен не столько подарок, как оказанное внимание, а осознание того, что их ратные подвиги не забыты потомками. Акция направлена на сохранение в памяти подрастающего поколения подвига русского народа, способствует укреплению связи между поколениями и проявлению чувства глубокой благодарности и внимания ветеранам, выражает память прошлого и настоящего нашей истории, развивает патриотические чувства детей.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5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мая, по давно сложившейся традиции в сельском доме культуры деревни Семигорье, прошло торжество, посвященное празднованию Дня Победы. Мероприятие началось с акции «Георгиевская ленточка». Позже состоялся праздничный концерт «Дай Бог Вам долго жить!» Участие в нем приняли дети детского сада «Радуга» и участники художественной самодеятельности ДК. Со слезами на глазах зрители слушали песни военных лет. Концерт сопровождали редкие кадры фронтовой хроники, фотографии военных лет, стихи о войне, пронизанные не только болью и страданиями русского народа, но и глубоким патриотизмом, героическим духом. Заключительным аккордом праздничного концерта стала песня «Бессмертный полк». </w:t>
      </w:r>
    </w:p>
    <w:p w:rsidR="005C7A57" w:rsidRPr="00F12E89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F12E89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прошло праздничное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оприятие, посвященное Победе в ВОВ</w:t>
      </w:r>
      <w:r w:rsidRPr="00F12E8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открылось шествием «Бессмертный полк» по улицам деревни. Затем у обелиска воинам-землякам, погибшим в годы Великой Отечественной войны, состоялся торжественный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итинг</w:t>
      </w:r>
      <w:r w:rsidRPr="00F12E89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художественной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одеятельности</w:t>
      </w:r>
      <w:r w:rsidRPr="00F12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стояли в почетном карауле возле памятника в течение всего мероприятия. Жители и гости деревни собрались, чтобы почтить память и отдать дань уважения своим землякам-ветеранам войны, победившим фашизм и одержавшим в далеком 45-м Великую Победу. В этот день воспоминаний было сказано много теплых слов о подвиге и доблести отцов. Затем присутствующие почтили память погибших минутой молчания и возложили цветы к обелиску. По окончании митинга состоялся праздничный концерт «Ура! Победа!» Прозвучали красивые, трогательные песни и стихи, посвященные этому великому светлому празднику. Вместе с участниками праздничной программы зрители «перелистали»  несколько страниц той далекой и страшной войны и вспомнили, как все это было. </w:t>
      </w:r>
    </w:p>
    <w:p w:rsidR="005C7A57" w:rsidRDefault="005C7A57" w:rsidP="00AB7C3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июня на летней сцене возле ДК состоялся концерт «Тебе, Россия, посвящаем!», организованный с целью того, чтобы отпраздновать памятную дату и сплотиться на волне патриотизма. Для концертной программы и зрителей были подготовлены патриотические песни, танцы, стихи полюбившихся участников художественной самодеятельности.</w:t>
      </w:r>
    </w:p>
    <w:p w:rsidR="005C7A57" w:rsidRPr="00946FB2" w:rsidRDefault="005C7A57" w:rsidP="00AB7C3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68B2">
        <w:rPr>
          <w:sz w:val="28"/>
          <w:szCs w:val="28"/>
        </w:rPr>
        <w:t xml:space="preserve">Среди наиболее </w:t>
      </w:r>
      <w:r>
        <w:rPr>
          <w:sz w:val="28"/>
          <w:szCs w:val="28"/>
        </w:rPr>
        <w:t>значимых мероприятий КДК во 2 полугодии 2018</w:t>
      </w:r>
      <w:r w:rsidRPr="00E768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можно отметить митинг «Героев помним имена». </w:t>
      </w:r>
      <w:r w:rsidRPr="00BD42A4">
        <w:rPr>
          <w:sz w:val="28"/>
          <w:szCs w:val="28"/>
        </w:rPr>
        <w:t>22 июня 1941 года — одна из самых печальных дат в истории России — День памяти и скорби — день начала Великой Отечественной войны. Этот день напоминает нам обо всех погибших, замученных в фашистской неволе, умерших в тылу от голода. В этот день в д. Семигорье у обелиска п</w:t>
      </w:r>
      <w:r>
        <w:rPr>
          <w:sz w:val="28"/>
          <w:szCs w:val="28"/>
        </w:rPr>
        <w:t>огибших воинов собрался народ, чтобы</w:t>
      </w:r>
      <w:r w:rsidRPr="00BD42A4">
        <w:rPr>
          <w:sz w:val="28"/>
          <w:szCs w:val="28"/>
        </w:rPr>
        <w:t xml:space="preserve"> </w:t>
      </w:r>
      <w:r>
        <w:rPr>
          <w:sz w:val="28"/>
          <w:szCs w:val="28"/>
        </w:rPr>
        <w:t>почтить память погибших. Среди них</w:t>
      </w:r>
      <w:r w:rsidRPr="00BD42A4">
        <w:rPr>
          <w:sz w:val="28"/>
          <w:szCs w:val="28"/>
        </w:rPr>
        <w:t xml:space="preserve"> заместитель главы администрации Вичугского муниципального района, руководитель аппарата Горохов</w:t>
      </w:r>
      <w:r>
        <w:rPr>
          <w:sz w:val="28"/>
          <w:szCs w:val="28"/>
        </w:rPr>
        <w:t xml:space="preserve"> Роман Вадимович и глава Сунженского сельского поселения Хлюпин Михаил Евгеньевич. Они обратились к жителям со словами: «</w:t>
      </w:r>
      <w:r w:rsidRPr="00BD42A4">
        <w:rPr>
          <w:sz w:val="28"/>
          <w:szCs w:val="28"/>
        </w:rPr>
        <w:t>Этот день напоминает нам обо всех погибших, замученных в фашистской неволе, умерших в тылу от голода и лишений. Мы помним славных защитников Родины, отстоявших родную землю, гордимся мужеством, героизмом, стойкостью наш</w:t>
      </w:r>
      <w:r>
        <w:rPr>
          <w:sz w:val="28"/>
          <w:szCs w:val="28"/>
        </w:rPr>
        <w:t>их солдат, офицеров, само</w:t>
      </w:r>
      <w:r w:rsidRPr="00BD42A4">
        <w:rPr>
          <w:sz w:val="28"/>
          <w:szCs w:val="28"/>
        </w:rPr>
        <w:t>отверженностью тружеников тыла — женщин, стариков, детей. Мы скорбим по всем, кто ценой своей жизни выполнил святой долг, защищая в те суровые годы наше Отечество. Мы низко склоняем головы перед всеми погибшими. Вечная память героям!"</w:t>
      </w:r>
      <w:r>
        <w:rPr>
          <w:sz w:val="28"/>
          <w:szCs w:val="28"/>
        </w:rPr>
        <w:t xml:space="preserve">  На мероприятии была проведена международная акция «Свеча памяти», участники которой зажгли свечи в честь 27 миллионов погибших в Великой Отечественной войне 1941-1945 гг. и всех павших в боях за Родину. Дети, подготовленные библиотекарем Седовой Н.А. прочитали стихи об этом трагическом событии и выразили свой антивоенный протест в рисунках «Против беды - против войны!» Была объявлена минута молчания, после чего присутствующими были возложены цветы к обелиску.</w:t>
      </w:r>
      <w:r w:rsidRPr="00946FB2">
        <w:rPr>
          <w:color w:val="000000"/>
          <w:sz w:val="28"/>
          <w:szCs w:val="28"/>
        </w:rPr>
        <w:br/>
      </w:r>
      <w:r w:rsidRPr="00946FB2">
        <w:rPr>
          <w:color w:val="000000"/>
          <w:sz w:val="28"/>
          <w:szCs w:val="28"/>
          <w:shd w:val="clear" w:color="auto" w:fill="FFFFFF"/>
        </w:rPr>
        <w:t>В преддверии праздника дня народного единства специалисты Семигорьевского дома культуры организовали и провели ряд мероприятий по привлечению внимания родителей и детей к Российскому празднику Дню народного Единства, а так же воспитания у детей чувства патриотизма и ответственности за судьбу Родины. Первым мероприятием стала акция «Вместе — мы едины!» Работники ДК подготовили плакат с изображением земного шара. Родители совместно с детьми приклеивали трафареты в виде человечков разных национальностей. Затем состоялась беседа с детьми «Мы вместе». Цель данной беседы: дать детям начальные знания о Родине, представления о нашей стране, народе, обычаях, истории, культуре.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Семигорьевской сельской библиотеке с 3 по 9 мая прошла неделя военно-патриотической книги. Были оформлены книжные выставки «Великий май – великая Победа», «Детство, опаленное войной». Также проводился обзор «В тылу и на фронте: Вичугский район в годы войны». Электронная презентация «Жестокая и страшная война». Библиотека ежегодно принимает участие в проведении митинга у обелиска погибшим воинам в День Победы и в День Памяти и скорби.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д. Чертовищи по патриотическому воспитанию</w:t>
      </w:r>
      <w:r w:rsidRPr="0094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 2018 году прошел ряд мероприятий: </w:t>
      </w:r>
      <w:r w:rsidRPr="00E10287">
        <w:rPr>
          <w:rFonts w:ascii="Times New Roman" w:hAnsi="Times New Roman" w:cs="Times New Roman"/>
          <w:sz w:val="28"/>
          <w:szCs w:val="28"/>
        </w:rPr>
        <w:t>«Война гуляла по России» - 12 мая состоялся обзор книги книжно-иллюстрированной выставки: «Помним. Славим. Гордимся». Ребята  рассказали о членах своих семей – участников Великой Отечественной войны. Читали стихи О. Бергольц и рассказы из книги С. Алексеева «Рассказы о войне». «Вместе мы – большая сила, вместе мы страна Россия», - 9 июня в библиотеке прошел час патриотизма, посвященный празднику Дня России. Библиотекарь рассказала об истории, традициях и государственных символах страны.</w:t>
      </w:r>
      <w:r w:rsidRPr="00E10287">
        <w:rPr>
          <w:sz w:val="28"/>
          <w:szCs w:val="28"/>
        </w:rPr>
        <w:t xml:space="preserve"> </w:t>
      </w:r>
      <w:r w:rsidRPr="00E10287">
        <w:rPr>
          <w:rFonts w:ascii="Times New Roman" w:hAnsi="Times New Roman" w:cs="Times New Roman"/>
          <w:sz w:val="28"/>
          <w:szCs w:val="28"/>
        </w:rPr>
        <w:t>«Вечно живые» - 20 июня прошел урок-беседа, посвященный Дню Памяти и скорби. На мероприятие были приглашены читатели младшего и среднего школьного возраста. Ребята узнали о необычных случаях на войне, о Героях, чьи подвиги, кажутся невероятными, нереальными. О подвигах, рассказывающих о неистощимой находчивости, мужестве и доблести. Каждая история уникальна и не имеет аналогов в нашей истории. «Беслан – наша память и боль» - 3 сентября состоялся урок памяти о маленьких жителях Беслана, чьи имена навсегда останутся в памяти человечества. Учителям, наставникам до последней минуты прикрывавшим своих учеников. Кто разделил с ними тяжесть выпавших испытаний. Несгибаемым отцам и матерям Беслана. Всем тем, кто погиб в пекле пылающего ада и кто смог выжить в те сентябрьские дни. «История комсомола в песнях» -</w:t>
      </w:r>
      <w:r w:rsidRPr="00E10287">
        <w:rPr>
          <w:sz w:val="28"/>
          <w:szCs w:val="28"/>
        </w:rPr>
        <w:t xml:space="preserve"> </w:t>
      </w:r>
      <w:r w:rsidRPr="00E10287">
        <w:rPr>
          <w:rFonts w:ascii="Times New Roman" w:hAnsi="Times New Roman" w:cs="Times New Roman"/>
          <w:sz w:val="28"/>
          <w:szCs w:val="28"/>
        </w:rPr>
        <w:t>29 октября исполнилось 100 лет со дня образования комсомола. С 1918 года начались боевые и трудовые подвиги комсомольцев. От фронтовых героических дорог к героическим стройкам века. Таковы вехи грандиозного ратного и трудового пути нашего комсомола, вечно юного, вечно ищущего, вечно стремящегося вперёд, в будущее. Ребята старших классов познакомились с историей комсомола, его трудовыми и ратными</w:t>
      </w:r>
      <w:r>
        <w:rPr>
          <w:rFonts w:ascii="Times New Roman" w:hAnsi="Times New Roman" w:cs="Times New Roman"/>
          <w:sz w:val="28"/>
          <w:szCs w:val="28"/>
        </w:rPr>
        <w:t xml:space="preserve"> подвигами через песни тех лет.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мероприятия, можно смело отметить, что были представлены разнообразные программы для всех категорий населения.</w:t>
      </w:r>
    </w:p>
    <w:p w:rsidR="005C7A57" w:rsidRPr="00AC73C2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CE5">
        <w:rPr>
          <w:rFonts w:ascii="Times New Roman" w:hAnsi="Times New Roman" w:cs="Times New Roman"/>
          <w:b/>
          <w:bCs/>
          <w:sz w:val="28"/>
          <w:szCs w:val="28"/>
        </w:rPr>
        <w:t>Профилактика асоциальных явлений в обществе и формирование здорового образа жизни</w:t>
      </w:r>
    </w:p>
    <w:p w:rsidR="005C7A57" w:rsidRPr="00707CE5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Pr="00E1028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B2">
        <w:rPr>
          <w:rFonts w:ascii="Times New Roman" w:hAnsi="Times New Roman" w:cs="Times New Roman"/>
          <w:sz w:val="28"/>
          <w:szCs w:val="28"/>
        </w:rPr>
        <w:t>Профилактика асоциальных явлений в обществе и формирование здорового образа жизни также является составно</w:t>
      </w:r>
      <w:r>
        <w:rPr>
          <w:rFonts w:ascii="Times New Roman" w:hAnsi="Times New Roman" w:cs="Times New Roman"/>
          <w:sz w:val="28"/>
          <w:szCs w:val="28"/>
        </w:rPr>
        <w:t>й частью деятельности нашего учреждения</w:t>
      </w:r>
      <w:r w:rsidRPr="00E768B2">
        <w:rPr>
          <w:rFonts w:ascii="Times New Roman" w:hAnsi="Times New Roman" w:cs="Times New Roman"/>
          <w:sz w:val="28"/>
          <w:szCs w:val="28"/>
        </w:rPr>
        <w:t xml:space="preserve"> культуры, направленного на повышение не только уровня жизни, но и ее качества. </w:t>
      </w:r>
      <w:r w:rsidRPr="006D5C3E">
        <w:rPr>
          <w:rFonts w:ascii="Times New Roman" w:hAnsi="Times New Roman" w:cs="Times New Roman"/>
          <w:sz w:val="28"/>
          <w:szCs w:val="28"/>
        </w:rPr>
        <w:t>Нема</w:t>
      </w:r>
      <w:r>
        <w:rPr>
          <w:rFonts w:ascii="Times New Roman" w:hAnsi="Times New Roman" w:cs="Times New Roman"/>
          <w:sz w:val="28"/>
          <w:szCs w:val="28"/>
        </w:rPr>
        <w:t>ло мероприятий, проводилось</w:t>
      </w:r>
      <w:r w:rsidRPr="006D5C3E">
        <w:rPr>
          <w:rFonts w:ascii="Times New Roman" w:hAnsi="Times New Roman" w:cs="Times New Roman"/>
          <w:sz w:val="28"/>
          <w:szCs w:val="28"/>
        </w:rPr>
        <w:t xml:space="preserve"> среди детей, подрос</w:t>
      </w:r>
      <w:r>
        <w:rPr>
          <w:rFonts w:ascii="Times New Roman" w:hAnsi="Times New Roman" w:cs="Times New Roman"/>
          <w:sz w:val="28"/>
          <w:szCs w:val="28"/>
        </w:rPr>
        <w:t>тков и молодежи. Это беседы</w:t>
      </w:r>
      <w:r w:rsidRPr="006D5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игровые формы работы,</w:t>
      </w:r>
      <w:r w:rsidRPr="006D5C3E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нарк</w:t>
      </w:r>
      <w:r>
        <w:rPr>
          <w:rFonts w:ascii="Times New Roman" w:hAnsi="Times New Roman" w:cs="Times New Roman"/>
          <w:sz w:val="28"/>
          <w:szCs w:val="28"/>
        </w:rPr>
        <w:t xml:space="preserve">омании, алкоголизма и  курения. </w:t>
      </w:r>
    </w:p>
    <w:p w:rsidR="005C7A57" w:rsidRPr="00E1028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87">
        <w:rPr>
          <w:rFonts w:ascii="Times New Roman" w:hAnsi="Times New Roman" w:cs="Times New Roman"/>
          <w:sz w:val="28"/>
          <w:szCs w:val="28"/>
        </w:rPr>
        <w:t>«На пороге безумия», - 8 июня прошла беседа для детей младшего и среднего возраста  о противодействии наркотиков. Ребята с интересом прослушали рассказ фельдшера Падоговой И. А. о вредных привычках и мерах борьбы с ними. Слушатели охотно подключились к разговору и задавали вопросы. В заключение ребята просмотрели презентацию о вреде курения и сделали вывод, что принятие наркотиков и  курение вредно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87">
        <w:rPr>
          <w:rFonts w:ascii="Times New Roman" w:hAnsi="Times New Roman" w:cs="Times New Roman"/>
          <w:sz w:val="28"/>
          <w:szCs w:val="28"/>
        </w:rPr>
        <w:t>«Медицинская помощь в чрезвычайных ситуациях» - 3 октября фельд</w:t>
      </w:r>
      <w:r>
        <w:rPr>
          <w:rFonts w:ascii="Times New Roman" w:hAnsi="Times New Roman" w:cs="Times New Roman"/>
          <w:sz w:val="28"/>
          <w:szCs w:val="28"/>
        </w:rPr>
        <w:t>шер</w:t>
      </w:r>
      <w:r w:rsidRPr="00E10287">
        <w:rPr>
          <w:rFonts w:ascii="Times New Roman" w:hAnsi="Times New Roman" w:cs="Times New Roman"/>
          <w:sz w:val="28"/>
          <w:szCs w:val="28"/>
        </w:rPr>
        <w:t xml:space="preserve"> провела беседу, как вести себя при чрезвычайных ситуациях. Первая помощь - это временная мера, осуществляемая для того, чтобы спасти жизнь, предотвратить дополнительные травмы и облегчить страдания до оказания квалифицированной медицинской помощи специалистами. Лекция и мастер-класс были очень полезны и интересны. На мастер-классе, мы узнали, как правильно оказать первую медицинскую помощь пострадавшим. 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87">
        <w:rPr>
          <w:rFonts w:ascii="Times New Roman" w:hAnsi="Times New Roman" w:cs="Times New Roman"/>
          <w:sz w:val="28"/>
          <w:szCs w:val="28"/>
        </w:rPr>
        <w:t>В сентябре так же состоялись беседа и презентация на тему «Вредное влияние курения на организм человека»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10287">
        <w:rPr>
          <w:rFonts w:ascii="Times New Roman" w:hAnsi="Times New Roman" w:cs="Times New Roman"/>
          <w:sz w:val="28"/>
          <w:szCs w:val="28"/>
        </w:rPr>
        <w:t xml:space="preserve">ебята раскрыли причины, ведущие к болезненной привязанности к курению; доказали, что курение вредит не только курящему человеку, но и всему обществу. Курение - это не только проблема отдельного человека, это проблема всего общества. </w:t>
      </w:r>
    </w:p>
    <w:p w:rsidR="005C7A57" w:rsidRPr="00E1028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BBB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детьми и подростками</w:t>
      </w:r>
    </w:p>
    <w:p w:rsidR="005C7A57" w:rsidRPr="00E73BBB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57" w:rsidRPr="006D5C3E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работы с детьми</w:t>
      </w:r>
      <w:r w:rsidRPr="00E768B2">
        <w:rPr>
          <w:rFonts w:ascii="Times New Roman" w:hAnsi="Times New Roman" w:cs="Times New Roman"/>
          <w:sz w:val="28"/>
          <w:szCs w:val="28"/>
        </w:rPr>
        <w:t xml:space="preserve"> носит характер не только ра</w:t>
      </w:r>
      <w:r>
        <w:rPr>
          <w:rFonts w:ascii="Times New Roman" w:hAnsi="Times New Roman" w:cs="Times New Roman"/>
          <w:sz w:val="28"/>
          <w:szCs w:val="28"/>
        </w:rPr>
        <w:t>звлекательного направления, но</w:t>
      </w:r>
      <w:r w:rsidRPr="00E768B2">
        <w:rPr>
          <w:rFonts w:ascii="Times New Roman" w:hAnsi="Times New Roman" w:cs="Times New Roman"/>
          <w:sz w:val="28"/>
          <w:szCs w:val="28"/>
        </w:rPr>
        <w:t xml:space="preserve"> в ней присутствует элемент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68B2">
        <w:rPr>
          <w:rFonts w:ascii="Times New Roman" w:hAnsi="Times New Roman" w:cs="Times New Roman"/>
          <w:sz w:val="28"/>
          <w:szCs w:val="28"/>
        </w:rPr>
        <w:t>духовного разви</w:t>
      </w:r>
      <w:r>
        <w:rPr>
          <w:rFonts w:ascii="Times New Roman" w:hAnsi="Times New Roman" w:cs="Times New Roman"/>
          <w:sz w:val="28"/>
          <w:szCs w:val="28"/>
        </w:rPr>
        <w:t>тия, патриотического осмысления</w:t>
      </w:r>
      <w:r w:rsidRPr="006D5C3E">
        <w:rPr>
          <w:rFonts w:ascii="Times New Roman" w:hAnsi="Times New Roman" w:cs="Times New Roman"/>
          <w:sz w:val="28"/>
          <w:szCs w:val="28"/>
        </w:rPr>
        <w:t>. Использование свободного времени детьми является своеобразным индикатором ее культуры, круга духовных потребностей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3E">
        <w:rPr>
          <w:rFonts w:ascii="Times New Roman" w:hAnsi="Times New Roman" w:cs="Times New Roman"/>
          <w:sz w:val="28"/>
          <w:szCs w:val="28"/>
        </w:rPr>
        <w:t>Являясь частью свободного времени, досуг привлекает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5C3E">
        <w:rPr>
          <w:rFonts w:ascii="Times New Roman" w:hAnsi="Times New Roman" w:cs="Times New Roman"/>
          <w:sz w:val="28"/>
          <w:szCs w:val="28"/>
        </w:rPr>
        <w:t xml:space="preserve"> добровольностью выбора его р</w:t>
      </w:r>
      <w:r>
        <w:rPr>
          <w:rFonts w:ascii="Times New Roman" w:hAnsi="Times New Roman" w:cs="Times New Roman"/>
          <w:sz w:val="28"/>
          <w:szCs w:val="28"/>
        </w:rPr>
        <w:t>азличных форм,</w:t>
      </w:r>
      <w:r w:rsidRPr="006D5C3E">
        <w:rPr>
          <w:rFonts w:ascii="Times New Roman" w:hAnsi="Times New Roman" w:cs="Times New Roman"/>
          <w:sz w:val="28"/>
          <w:szCs w:val="28"/>
        </w:rPr>
        <w:t xml:space="preserve"> эмоциональной окрашенностью, возможностью сочетать в себе физическую и интеллектуальную деятельно</w:t>
      </w:r>
      <w:r>
        <w:rPr>
          <w:rFonts w:ascii="Times New Roman" w:hAnsi="Times New Roman" w:cs="Times New Roman"/>
          <w:sz w:val="28"/>
          <w:szCs w:val="28"/>
        </w:rPr>
        <w:t>сть, творческую</w:t>
      </w:r>
      <w:r w:rsidRPr="006D5C3E">
        <w:rPr>
          <w:rFonts w:ascii="Times New Roman" w:hAnsi="Times New Roman" w:cs="Times New Roman"/>
          <w:sz w:val="28"/>
          <w:szCs w:val="28"/>
        </w:rPr>
        <w:t xml:space="preserve">, производственную и игровую. Практика детского досуга показывает, что наиболее привлекательными формами для детей являются музыка, танцы, игры, </w:t>
      </w:r>
      <w:r>
        <w:rPr>
          <w:rFonts w:ascii="Times New Roman" w:hAnsi="Times New Roman" w:cs="Times New Roman"/>
          <w:sz w:val="28"/>
          <w:szCs w:val="28"/>
        </w:rPr>
        <w:t>конкурсы, викторины. Учреждение стремит</w:t>
      </w:r>
      <w:r w:rsidRPr="006D5C3E">
        <w:rPr>
          <w:rFonts w:ascii="Times New Roman" w:hAnsi="Times New Roman" w:cs="Times New Roman"/>
          <w:sz w:val="28"/>
          <w:szCs w:val="28"/>
        </w:rPr>
        <w:t>ся строить свою ра</w:t>
      </w:r>
      <w:r>
        <w:rPr>
          <w:rFonts w:ascii="Times New Roman" w:hAnsi="Times New Roman" w:cs="Times New Roman"/>
          <w:sz w:val="28"/>
          <w:szCs w:val="28"/>
        </w:rPr>
        <w:t>боту, исходя из интересов детей</w:t>
      </w:r>
      <w:r w:rsidRPr="006D5C3E">
        <w:rPr>
          <w:rFonts w:ascii="Times New Roman" w:hAnsi="Times New Roman" w:cs="Times New Roman"/>
          <w:sz w:val="28"/>
          <w:szCs w:val="28"/>
        </w:rPr>
        <w:t>.</w:t>
      </w:r>
    </w:p>
    <w:p w:rsidR="005C7A57" w:rsidRPr="00B15BD9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детьми плодотворно началась с зимних январских каникул. У</w:t>
      </w:r>
      <w:r w:rsidRPr="00B15BD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художественной самодеяте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льности</w:t>
      </w:r>
      <w:r w:rsidRPr="00B1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работниками дома культуры заходили в гости, пели колядки, славили хозяев, желали им благополучия в будущем году, здоровья и достатка. В ответ добродушные хозяева одаривали детей пирогами, пряниками, различными сладостями и мелкими денежками. В наши дни мы стараемся сохранять эти обычаи и традиции старины, ведь это корни культуры русского народа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7A57" w:rsidRPr="006D5C3E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3E">
        <w:rPr>
          <w:rFonts w:ascii="Times New Roman" w:hAnsi="Times New Roman" w:cs="Times New Roman"/>
          <w:sz w:val="28"/>
          <w:szCs w:val="28"/>
        </w:rPr>
        <w:t xml:space="preserve">В своей работе ДК старается шагать в ногу со временем. Для проведения некоторых детских мероприятий мы используем экран </w:t>
      </w:r>
      <w:r>
        <w:rPr>
          <w:rFonts w:ascii="Times New Roman" w:hAnsi="Times New Roman" w:cs="Times New Roman"/>
          <w:sz w:val="28"/>
          <w:szCs w:val="28"/>
        </w:rPr>
        <w:t>и проектор. После просмотра видео и фото изображений проводим разбор и обсуждение любительских фильмов и фотографий, а также викторины.</w:t>
      </w:r>
    </w:p>
    <w:p w:rsidR="005C7A57" w:rsidRPr="0012444D" w:rsidRDefault="005C7A57" w:rsidP="00AB7C3B">
      <w:pPr>
        <w:pStyle w:val="BodyText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4D">
        <w:rPr>
          <w:rFonts w:ascii="Times New Roman" w:hAnsi="Times New Roman" w:cs="Times New Roman"/>
          <w:sz w:val="28"/>
          <w:szCs w:val="28"/>
        </w:rPr>
        <w:t>В рамках взаимодействия с образовательны</w:t>
      </w:r>
      <w:r>
        <w:rPr>
          <w:rFonts w:ascii="Times New Roman" w:hAnsi="Times New Roman" w:cs="Times New Roman"/>
          <w:sz w:val="28"/>
          <w:szCs w:val="28"/>
        </w:rPr>
        <w:t>ми и дошкольными учреждениями работники Семигорьевского дома культуры ежеквартально проводят</w:t>
      </w:r>
      <w:r w:rsidRPr="0012444D">
        <w:rPr>
          <w:rFonts w:ascii="Times New Roman" w:hAnsi="Times New Roman" w:cs="Times New Roman"/>
          <w:sz w:val="28"/>
          <w:szCs w:val="28"/>
        </w:rPr>
        <w:t xml:space="preserve"> для воспитанников детского </w:t>
      </w:r>
      <w:r>
        <w:rPr>
          <w:rFonts w:ascii="Times New Roman" w:hAnsi="Times New Roman" w:cs="Times New Roman"/>
          <w:sz w:val="28"/>
          <w:szCs w:val="28"/>
        </w:rPr>
        <w:t>сада «Радуга» мероприятия. В апреле  прошла</w:t>
      </w:r>
      <w:r w:rsidRPr="0012444D">
        <w:rPr>
          <w:rFonts w:ascii="Times New Roman" w:hAnsi="Times New Roman" w:cs="Times New Roman"/>
          <w:sz w:val="28"/>
          <w:szCs w:val="28"/>
        </w:rPr>
        <w:t xml:space="preserve"> развлекательная программа для детей «Школа магии» и показ мультфильма «Основы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>». На мероприятии детей ожидало</w:t>
      </w:r>
      <w:r w:rsidRPr="0012444D">
        <w:rPr>
          <w:rFonts w:ascii="Times New Roman" w:hAnsi="Times New Roman" w:cs="Times New Roman"/>
          <w:sz w:val="28"/>
          <w:szCs w:val="28"/>
        </w:rPr>
        <w:t xml:space="preserve"> представление со сказочным</w:t>
      </w:r>
      <w:r>
        <w:rPr>
          <w:rFonts w:ascii="Times New Roman" w:hAnsi="Times New Roman" w:cs="Times New Roman"/>
          <w:sz w:val="28"/>
          <w:szCs w:val="28"/>
        </w:rPr>
        <w:t>и героями, воспитанники окунулись в мир волшебства, поучаствовали</w:t>
      </w:r>
      <w:r w:rsidRPr="0012444D">
        <w:rPr>
          <w:rFonts w:ascii="Times New Roman" w:hAnsi="Times New Roman" w:cs="Times New Roman"/>
          <w:sz w:val="28"/>
          <w:szCs w:val="28"/>
        </w:rPr>
        <w:t xml:space="preserve"> в конкурсах, играх и ра</w:t>
      </w:r>
      <w:r>
        <w:rPr>
          <w:rFonts w:ascii="Times New Roman" w:hAnsi="Times New Roman" w:cs="Times New Roman"/>
          <w:sz w:val="28"/>
          <w:szCs w:val="28"/>
        </w:rPr>
        <w:t>зличных развлекательных программах</w:t>
      </w:r>
      <w:r w:rsidRPr="00124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4D">
        <w:rPr>
          <w:rFonts w:ascii="Times New Roman" w:hAnsi="Times New Roman" w:cs="Times New Roman"/>
          <w:sz w:val="28"/>
          <w:szCs w:val="28"/>
        </w:rPr>
        <w:t>В ходе п</w:t>
      </w:r>
      <w:r>
        <w:rPr>
          <w:rFonts w:ascii="Times New Roman" w:hAnsi="Times New Roman" w:cs="Times New Roman"/>
          <w:sz w:val="28"/>
          <w:szCs w:val="28"/>
        </w:rPr>
        <w:t>росмотра мультфильма были затронуты</w:t>
      </w:r>
      <w:r w:rsidRPr="0012444D">
        <w:rPr>
          <w:rFonts w:ascii="Times New Roman" w:hAnsi="Times New Roman" w:cs="Times New Roman"/>
          <w:sz w:val="28"/>
          <w:szCs w:val="28"/>
        </w:rPr>
        <w:t xml:space="preserve"> актуальные для нашего времени темы: как уберечь себя от огня, спички детям не игрушки, правила поведения при пожаре и многое другое. По окончании мероприя</w:t>
      </w:r>
      <w:r>
        <w:rPr>
          <w:rFonts w:ascii="Times New Roman" w:hAnsi="Times New Roman" w:cs="Times New Roman"/>
          <w:sz w:val="28"/>
          <w:szCs w:val="28"/>
        </w:rPr>
        <w:t>тия каждый ребенок получил по волшебной палочке</w:t>
      </w:r>
      <w:r w:rsidRPr="0012444D"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1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 – это праздник книг, цветов, друзей, улыбок, света! 1 сентября в Семигорьевском СДК состоялось мероприятие «Всегда праздник». Работники Дома культуры подготовили представление с веселыми конкурсами и играми. </w:t>
      </w:r>
    </w:p>
    <w:p w:rsidR="005C7A57" w:rsidRPr="00FE5FF4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1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ребятам пришли мальчик Петя и непоседа Катя, которые проверили, готовы ли ребята к школе. Дети творчески подошли к преодолению трудностей и препятствий, которые возникали на их пути, вспомнили уроки физкультуры, математики, литературы, русского языка и музыки. И как во всех сказках, нашим ученикам в финале представления открылась дверь в волшебную Страну знаний.</w:t>
      </w:r>
    </w:p>
    <w:p w:rsidR="005C7A57" w:rsidRPr="00E73BBB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«Внимание: дети!» 7 ноября в ДК д. Семигорье состоялось мероприятие с воспитанниками МКДОУ детский сад «Радуга»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котором присутствовал инспектор дорожно-патрульной службы отделения ГИБДД МО МВД России «Вичугский» Е.С. Варешин. Евгений Сергеевич провел с детьми профилактическую беседу о безопасности дорожного движения. Основным вопросом беседы стало безопасное поведение на улицах и дорогах. Ребята повторили правила для пешеходов, знаки дорожного движения. Встреча прошла в форме диалога, где ребята отвечали на вопросы инспектора и сами задавали вопросы. Помимо беседы, детям были показаны мультфильмы по безопасности дорожного движения, ведь как показывает практика, усвоение нового материала проходит быстрее и эффективнее именно через визуальный ряд.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>Библиотеки учреждения в течение года провели большое количество значимых мероприятий для детей: «Добрый день, соседи!» - 5 января состоялся день открытых дверей.</w:t>
      </w:r>
      <w:r w:rsidRPr="003151B0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Pr="003151B0">
        <w:rPr>
          <w:rFonts w:ascii="Times New Roman" w:hAnsi="Times New Roman" w:cs="Times New Roman"/>
          <w:sz w:val="28"/>
          <w:szCs w:val="28"/>
        </w:rPr>
        <w:t xml:space="preserve"> п</w:t>
      </w:r>
      <w:r w:rsidRPr="003151B0">
        <w:rPr>
          <w:rFonts w:ascii="Times New Roman" w:hAnsi="Times New Roman" w:cs="Times New Roman"/>
          <w:color w:val="000000"/>
          <w:sz w:val="28"/>
          <w:szCs w:val="28"/>
        </w:rPr>
        <w:t>ознакомились с Всемирным праздником «День Соседей» и узнали, как празднуют его в других странах. Поговорили  о доброте, дружбе, сотрудничестве, умении жить в согласии не только с соседями, но и с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 xml:space="preserve"> «Ишь ты, Масленица!» - 13 февраля ребята младшей и средней группы устроили «Широкое гулянье», посвящённое любимому народному празднику Масленице. Дети узнали легенду о происхождении масленицы, вспомнили поговорки и пословицы, изготовили главный символ Масленицы – Солнышко, играли в старинные русские игры. В соблюдение народных традиций, ребятам было предложено главное угощение Масленицы – блины. </w:t>
      </w:r>
      <w:r>
        <w:rPr>
          <w:rFonts w:ascii="Times New Roman" w:hAnsi="Times New Roman" w:cs="Times New Roman"/>
          <w:sz w:val="28"/>
          <w:szCs w:val="28"/>
        </w:rPr>
        <w:t>Всем было весело и уютно.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 xml:space="preserve"> «Путешествие в страну Читалию».</w:t>
      </w:r>
      <w:r w:rsidRPr="003151B0">
        <w:rPr>
          <w:sz w:val="28"/>
          <w:szCs w:val="28"/>
        </w:rPr>
        <w:t xml:space="preserve"> </w:t>
      </w:r>
      <w:r w:rsidRPr="003151B0">
        <w:rPr>
          <w:rFonts w:ascii="Times New Roman" w:hAnsi="Times New Roman" w:cs="Times New Roman"/>
          <w:sz w:val="28"/>
          <w:szCs w:val="28"/>
        </w:rPr>
        <w:t>Ежегодно в марте в дни весенних каникул во всех библиотеках проходит Неделя детской и юношеской книги – праздник чтения, детства, любознательных детей, влюбленных в книгу. И в наших библиотеках традиционно прошли мероприятия для юных читателей. Ребята побывали на выставке «Поэзия доброты», посвященная творчеству А. Барто; участвовали в конкурсах и викторинах «Любителям загадок и тайн», «Веселое путешествие в мир природы» и др.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 xml:space="preserve"> </w:t>
      </w:r>
      <w:r w:rsidRPr="003151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51B0">
        <w:rPr>
          <w:rFonts w:ascii="Times New Roman" w:hAnsi="Times New Roman" w:cs="Times New Roman"/>
          <w:sz w:val="28"/>
          <w:szCs w:val="28"/>
        </w:rPr>
        <w:t>Эта неизвестная планета Земля</w:t>
      </w:r>
      <w:r w:rsidRPr="003151B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151B0">
        <w:rPr>
          <w:rFonts w:ascii="Times New Roman" w:hAnsi="Times New Roman" w:cs="Times New Roman"/>
          <w:sz w:val="28"/>
          <w:szCs w:val="28"/>
        </w:rPr>
        <w:t>. 4 апреля мероприятие было посвящено Дню Земли. Ребята открыли ларец тайн и узнали много интересного: как движутся планеты, сколько планет можем увидеть, что находится на Земле и что в недрах ее. Отгадывали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 xml:space="preserve"> «Кто в лесу живёт, что в лесу растёт». Клуб «Юный натуралист» принимал гостей из Старо-Вичугской школы - интерната № 2. Ребята поделились знаниями о нашей природе, о животных, которые водятся в наших лесах. Провели веселую викторину. Провели мастер-класс, где учились строить объемные фигуры. Вст</w:t>
      </w:r>
      <w:r>
        <w:rPr>
          <w:rFonts w:ascii="Times New Roman" w:hAnsi="Times New Roman" w:cs="Times New Roman"/>
          <w:sz w:val="28"/>
          <w:szCs w:val="28"/>
        </w:rPr>
        <w:t>реча прошла весело и оживленно;.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>«У нас  есть библиотека…».</w:t>
      </w:r>
      <w:r w:rsidRPr="00315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1B0">
        <w:rPr>
          <w:rFonts w:ascii="Times New Roman" w:hAnsi="Times New Roman" w:cs="Times New Roman"/>
          <w:sz w:val="28"/>
          <w:szCs w:val="28"/>
        </w:rPr>
        <w:t xml:space="preserve">4 сентября наша библиотека ждала самых маленьких гостей из детского сада д. Чертовищи. Библиотекарь познакомила ребят с самой библиотекой и правилами поведения в ней. Они узнали, где живут книги, как за ними нужно ухаживать, познакомились с правилами пользования. Экскурсия произвела хорошее впечатление на дошкольников. Я уверена, что ребята будут посещать нашу библиотеку, </w:t>
      </w:r>
      <w:r>
        <w:rPr>
          <w:rFonts w:ascii="Times New Roman" w:hAnsi="Times New Roman" w:cs="Times New Roman"/>
          <w:sz w:val="28"/>
          <w:szCs w:val="28"/>
        </w:rPr>
        <w:t>и станут постоянными читателями.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B0">
        <w:rPr>
          <w:rFonts w:ascii="Times New Roman" w:hAnsi="Times New Roman" w:cs="Times New Roman"/>
          <w:sz w:val="28"/>
          <w:szCs w:val="28"/>
        </w:rPr>
        <w:t xml:space="preserve"> «Кладовая здоровья», 20 сентября члены клуба «Юный натуралист» собрались поговорить о неравнодушном отношении к окружающей природе, узнали, какие лекарственные травы растут в нашей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51B0">
        <w:rPr>
          <w:rFonts w:ascii="Times New Roman" w:hAnsi="Times New Roman" w:cs="Times New Roman"/>
          <w:sz w:val="28"/>
          <w:szCs w:val="28"/>
        </w:rPr>
        <w:t xml:space="preserve"> 10 октября прошла волонтерская акция по ремонту книг «День добрых дел и добрых книг». Беседа прошла о бережном отношение к книге, познакомились с правилами обращения с книгой: «Как мы жили бы без книг?», «Запомни раз и навсегда». Прошел мастер-класс по ремонту книг «Книжкина больница». Ребята расправляли загнувшиеся страницы, стирали ластиком карандашные пометки, подклеивали страницы книг.</w:t>
      </w:r>
      <w:r w:rsidRPr="00FE5F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ноября в Семигорьевской сельской библиотеке для воспитанников детского сада «Радуга» проведен Праздник Чистоты под названием: «А нечистым трубочистам стыд и срам!» Главные персонажи театрализованного представления — Грязнуля и Замарашка пытались найти себе друзей среди детей, хотели испортить им праздник, сделать их такими же грязными, чумазыми и забрать неопрятных детей с собой в страну Грязнулию. Детям пришлось пройти некоторые испытания, подготовленные Грязнулей и Замарашкой, поучавствовать в конкурсах, разгадать загадки, ответить на вопросы. Конкурсы были такие: - постирать грязные платочки и развесить их на веревочку, очень быстро собрать разбросанные бумажки в мусорную корзину, напускать как можно больше мыльных пузырей. Но со всеми заданиями и испытаниями дети справились на отлично, доказав тем самым Грязнуле и Замарашке, что на празднике чистоты они себе друзей не найдут, так как все детишки соблюдают чистоту, порядок и не хотят быть грязнулями.</w:t>
      </w:r>
    </w:p>
    <w:p w:rsidR="005C7A57" w:rsidRPr="00FE5FF4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Pr="009F28ED" w:rsidRDefault="005C7A57" w:rsidP="00AB7C3B">
      <w:pPr>
        <w:pStyle w:val="ListParagraph"/>
        <w:shd w:val="clear" w:color="auto" w:fill="FFFFFF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с молодежью</w:t>
      </w:r>
    </w:p>
    <w:p w:rsidR="005C7A57" w:rsidRPr="00EB77C4" w:rsidRDefault="005C7A57" w:rsidP="00AB7C3B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Pr="001B6D38" w:rsidRDefault="005C7A57" w:rsidP="00AB7C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B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Юность и молодость — это не только прекрасные периоды в жизни каждого человека, но еще и особое состояние души. Это время дерзаний, поисков, открытий и реализации самых смелых надежд. </w:t>
      </w:r>
      <w:r w:rsidRPr="001B6D38">
        <w:rPr>
          <w:rFonts w:ascii="Times New Roman" w:hAnsi="Times New Roman" w:cs="Times New Roman"/>
          <w:sz w:val="28"/>
          <w:szCs w:val="28"/>
        </w:rPr>
        <w:t>На базе СДК для молодёжи работают любительские объединения и клубные формирования</w:t>
      </w:r>
      <w:r>
        <w:rPr>
          <w:rFonts w:ascii="Times New Roman" w:hAnsi="Times New Roman" w:cs="Times New Roman"/>
          <w:sz w:val="28"/>
          <w:szCs w:val="28"/>
        </w:rPr>
        <w:t>: ВИА «Музыкальная мечта», культурно-развлекательное и познавательное - клуб молодых семей «Гармония», физкультурно-спортивное «Йога», «Энергия»</w:t>
      </w:r>
      <w:r w:rsidRPr="001B6D38">
        <w:rPr>
          <w:rFonts w:ascii="Times New Roman" w:hAnsi="Times New Roman" w:cs="Times New Roman"/>
          <w:sz w:val="28"/>
          <w:szCs w:val="28"/>
        </w:rPr>
        <w:t>.  Для  организации досуга  молодежи  разрабатываются  планы проведения игровых, танцевальных, конкурсных, познавательных программ и вечеров  отдыха.</w:t>
      </w:r>
    </w:p>
    <w:p w:rsidR="005C7A57" w:rsidRDefault="005C7A57" w:rsidP="00AB7C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6D38">
        <w:rPr>
          <w:rFonts w:ascii="Times New Roman" w:hAnsi="Times New Roman" w:cs="Times New Roman"/>
          <w:sz w:val="28"/>
          <w:szCs w:val="28"/>
        </w:rPr>
        <w:t>14 февра</w:t>
      </w:r>
      <w:r>
        <w:rPr>
          <w:rFonts w:ascii="Times New Roman" w:hAnsi="Times New Roman" w:cs="Times New Roman"/>
          <w:sz w:val="28"/>
          <w:szCs w:val="28"/>
        </w:rPr>
        <w:t>ля, в День влюбленных, для</w:t>
      </w:r>
      <w:r w:rsidRPr="001B6D38">
        <w:rPr>
          <w:rFonts w:ascii="Times New Roman" w:hAnsi="Times New Roman" w:cs="Times New Roman"/>
          <w:sz w:val="28"/>
          <w:szCs w:val="28"/>
        </w:rPr>
        <w:t xml:space="preserve"> юного поколения</w:t>
      </w:r>
      <w:r w:rsidRPr="001B6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6D38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проведена конкурсно - развлекательная программа. Участники окунулись в историю праздника, поучаствовали в викторинах и забавных конкурсах. По традиции, праздничное мероприятие завершилось дискотекой. Всем участникам были вручены небольшие подарки и предоставлена возможность поучаствовать в праздничной фотосессии.</w:t>
      </w:r>
    </w:p>
    <w:p w:rsidR="005C7A57" w:rsidRPr="001B6D38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6D38">
        <w:rPr>
          <w:rFonts w:ascii="Times New Roman" w:hAnsi="Times New Roman" w:cs="Times New Roman"/>
          <w:sz w:val="28"/>
          <w:szCs w:val="28"/>
        </w:rPr>
        <w:t>В канун Дня молодежи коллектив организовал небольшой концерт. На празднике присутствовали члены клуба молодой семьи «Гармония», жители и гости деревни. По окончании концерта мероприятие продолжилось чаепитием с развлекательными играми и конкурсами.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июня наш дом культуры принял иностранных студентов Ивановских ВУЗов из Конго, Киргизия, Таджикистан, Узбекистан, Туркменистан, Армения, которые подготовили концерт для местных жителей. </w:t>
      </w:r>
      <w:r w:rsidRPr="00210F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❤" style="width:.6pt;height:.6pt;visibility:visible">
            <v:imagedata r:id="rId9" o:title=""/>
          </v:shape>
        </w:pict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Жарко в зале было не от летней температуры, а от шквала аплодисментов и криков "Браво" что звучали в адрес молодых артистов. Киргизские, таджикские и пальмирские танцы сменялись песнями Узбекистана и Армении. Прозвучали и произведения на русском языке: гимн молодежи, "Смуглянка" и стихи посвященные военной тематике. Но больше всех покорили 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 представители Демократической Республики Ко</w:t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нго. Зрители не смогли просто усидеть на месте, "зажигал" весь зрительный зал.</w:t>
      </w:r>
      <w:r w:rsidRPr="001B6D38">
        <w:rPr>
          <w:rFonts w:ascii="Times New Roman" w:hAnsi="Times New Roman" w:cs="Times New Roman"/>
          <w:sz w:val="28"/>
          <w:szCs w:val="28"/>
        </w:rPr>
        <w:t xml:space="preserve"> </w:t>
      </w:r>
      <w:r w:rsidRPr="00210F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26" type="#_x0000_t75" alt="❤" style="width:.6pt;height:.6pt;visibility:visible">
            <v:imagedata r:id="rId9" o:title=""/>
          </v:shape>
        </w:pict>
      </w:r>
      <w:r w:rsidRPr="001B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7A57" w:rsidRPr="007D051F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любительского объединения «Энергия» также поводился ряд спортивных мероприятий.</w:t>
      </w:r>
    </w:p>
    <w:p w:rsidR="005C7A57" w:rsidRPr="007D051F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1F">
        <w:rPr>
          <w:rFonts w:ascii="Times New Roman" w:hAnsi="Times New Roman" w:cs="Times New Roman"/>
          <w:sz w:val="28"/>
          <w:szCs w:val="28"/>
        </w:rPr>
        <w:t>Библиотеки поселения активно работали с молодежной аудиторией. «Еще не вечер…». 25 января исполнилось 80 лет со Дня рождения поэта, барда и актера Владимира Высоцкого. Он был кумиром миллионов в нашей стране, и до сих пор его песни знают и любят. Ребята с удовольствием послушали песни В.Высоцкого в исполнении И. Торгова. Библиотекарь рассказала о судьбе великого поэта и актера.</w:t>
      </w:r>
    </w:p>
    <w:p w:rsidR="005C7A57" w:rsidRPr="007D051F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51F">
        <w:rPr>
          <w:rFonts w:ascii="Times New Roman" w:hAnsi="Times New Roman" w:cs="Times New Roman"/>
          <w:sz w:val="28"/>
          <w:szCs w:val="28"/>
        </w:rPr>
        <w:t>21 апреля состоялась Всероссийская акция Библионочи «Магия книги». Библиотека д. Чертовищи была открыта для всех пользователей. Нас посетили ребята  младшего и среднего школьного возраста. Ребята читали стихи, угадывали писателей. Познакомились с презентацией краеведческого сборника, посвященный 100 Ивановской губернии. Путешествие по страницам истории помогло заглянуть в прошлое нашего поселения. Просмотрели книжную выставку И.С. Тургенева «Великий, красивый и добрый…» и послушали отрывок из повести «Ася». Участвовали в мастер-классе и в литературной викторине «Ночной интеллект», посетили «Чайное буриме», где с удовольствием узнали о скрытых талантах наших читателей (сочиняли стихи). Время пролетело незаметно, было весело и интересно.</w:t>
      </w:r>
    </w:p>
    <w:p w:rsidR="005C7A57" w:rsidRPr="00FE5FF4" w:rsidRDefault="005C7A57" w:rsidP="00AB7C3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FF4">
        <w:rPr>
          <w:sz w:val="28"/>
          <w:szCs w:val="28"/>
        </w:rPr>
        <w:t xml:space="preserve">В конце мая прошла акция «Читай страна», посвященная А.С. Пушкину. Мастер-класс по рисованию акварелью «Что за прелесть эти сказки» провела гость нашего поселения, художник Увыкина Евгения Андреевна. Ребята познакомились с произведениями изобразительного искусства художников сказочного жанра, читали и рисовали по сказкам А.С. Пушкина. </w:t>
      </w:r>
      <w:r w:rsidRPr="00FE5FF4">
        <w:rPr>
          <w:rStyle w:val="Emphasis"/>
          <w:sz w:val="28"/>
          <w:szCs w:val="28"/>
        </w:rPr>
        <w:t>Это было Волшебство! Это</w:t>
      </w:r>
      <w:r w:rsidRPr="00FE5FF4">
        <w:rPr>
          <w:sz w:val="28"/>
          <w:szCs w:val="28"/>
        </w:rPr>
        <w:t xml:space="preserve"> мероприятие стало</w:t>
      </w:r>
      <w:r w:rsidRPr="00FE5FF4">
        <w:rPr>
          <w:rStyle w:val="Emphasis"/>
          <w:sz w:val="28"/>
          <w:szCs w:val="28"/>
        </w:rPr>
        <w:t xml:space="preserve"> с</w:t>
      </w:r>
      <w:r w:rsidRPr="00FE5FF4">
        <w:rPr>
          <w:sz w:val="28"/>
          <w:szCs w:val="28"/>
        </w:rPr>
        <w:t>амым важным и ярким событием в этом году, которое собрало под одной крышей ребят разного возраста!</w:t>
      </w:r>
    </w:p>
    <w:p w:rsidR="005C7A57" w:rsidRPr="00FE5FF4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Также в библиотеках прошли различные выставки, презентации, обзоры, конкурсы рисунков на темы: «Ты– будущий избиратель!», «Что значат для тебя выборы?», «О выборах хочу знать все», «Мы идем на выборы! - ребята познакомились с основами избирательного права, а так же с особенностями избирательного процесса.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5FF4">
        <w:rPr>
          <w:rFonts w:ascii="Times New Roman" w:hAnsi="Times New Roman" w:cs="Times New Roman"/>
          <w:sz w:val="28"/>
          <w:szCs w:val="28"/>
        </w:rPr>
        <w:t>«Я вырос здесь и край мне этот дорог». Клуб «В кругу друзей» посетил своих друзей в Старовичугской школе - интерната № 2. Познакомились с самодеятельными поэтами песенникам</w:t>
      </w:r>
      <w:r>
        <w:rPr>
          <w:rFonts w:ascii="Times New Roman" w:hAnsi="Times New Roman" w:cs="Times New Roman"/>
          <w:sz w:val="28"/>
          <w:szCs w:val="28"/>
        </w:rPr>
        <w:t>и Громовой Л.Н., Твердовым В. Ю</w:t>
      </w:r>
      <w:r w:rsidRPr="00FE5FF4">
        <w:rPr>
          <w:rFonts w:ascii="Times New Roman" w:hAnsi="Times New Roman" w:cs="Times New Roman"/>
          <w:sz w:val="28"/>
          <w:szCs w:val="28"/>
        </w:rPr>
        <w:t>. С удовольствием читали их стихи, пели песни.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C4">
        <w:rPr>
          <w:rFonts w:ascii="Times New Roman" w:hAnsi="Times New Roman" w:cs="Times New Roman"/>
          <w:sz w:val="28"/>
          <w:szCs w:val="28"/>
        </w:rPr>
        <w:t>Работая с молодёжной аудиторией, мы придерживаемся не только развлекательного направления в работе, но и стараемся развивать у лиц данной категорий  духовно-нравственные качества, чувства патриотизма и ответственности за самого себя и своих товарищей.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B53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детьми и подростками в летний период.</w:t>
      </w:r>
    </w:p>
    <w:p w:rsidR="005C7A57" w:rsidRPr="000D0B53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C7A57" w:rsidRPr="00C9294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947">
        <w:rPr>
          <w:rFonts w:ascii="Times New Roman" w:hAnsi="Times New Roman" w:cs="Times New Roman"/>
          <w:sz w:val="28"/>
          <w:szCs w:val="28"/>
        </w:rPr>
        <w:t xml:space="preserve">Не менее важную роль в воспитании детей имеет летний период. Организованный отдых во время каникул является одной из форм воспитания и занятости детей. Это «зона» особого внимания к ребенку, его социальная защита. Происходит создание благоприятных условий для общения детей между собой, обмена духовными и эмоциональными ценностями, личностными интересами. 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Специалисты учреждения организовали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в летний период большое количество мероприятий. Это и викторины, и конкурсы рисунков, обзоры, выставки, беседы и многое другое.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 по сложившейся традиции ежегодно в СДК, как и во всем мире отмечали праздник солнца, праздник солнечного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лета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Международный день защиты детей!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всего человечества есть хороший повод ещё раз заявить детям о своей любви и поддержке, он празднуется для того, чтобы взрослые помнили, что дети – счастье, их надо любить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беречь. Р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 Дома культуры подготовили для детей квест «В поисках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сокровищ». 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ребят состояла в том, чтобы найти клад старого герцога. Но прежде нужно было отыскать карту местности, где клад обозначен крестиком, а чтобы найти карту - отыскать записки и выполнить задания. Дети прекрасно справились с задачей и нашли драгоценности. В совместной игре ребята общались, находили общий путь решения сложных ситуаций. Несмотря на плохую погоду и моросящий дождь - это был поистине праздник - яркий и добрый, как и положено быть детскому торжеству.</w:t>
      </w:r>
    </w:p>
    <w:p w:rsidR="005C7A57" w:rsidRPr="00C9294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 начале лета было проведено полезное мероприятие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 морям, по волнам». Были освещены вопросы правил поведения детей на воде. Ведущая рассказала о том, что вода бывает другом, а бывает и врагом, объяснила детям, что купаться, плавать, загорать полезно для здоровья, только в том случае, если соблюдать определенные правила безопасности. Так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 показ видеофильма о правилах поведения на воде.</w:t>
      </w:r>
    </w:p>
    <w:p w:rsidR="005C7A57" w:rsidRPr="00C9294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они или не знают правил дорожного движения, или нарушают их, не сознавая опасных последствий этих нарушений.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в 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доме культуры проведено мероприятие по правилам дорожного движения с детьми детского сада «Радуга». Дети узнали, к чему могут привести нарушения ПДД пешеходом, какие опасности подстерегают нерадивого пешехода на улицах и дорогах. Только многократное повторение правил, проигрывание и разбор ситуаций, тренировочные упражнения,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 же в августе наше учреждение</w:t>
      </w:r>
      <w:r w:rsidRPr="00C92947">
        <w:rPr>
          <w:rFonts w:ascii="Times New Roman" w:hAnsi="Times New Roman" w:cs="Times New Roman"/>
          <w:sz w:val="28"/>
          <w:szCs w:val="28"/>
        </w:rPr>
        <w:t xml:space="preserve"> посетили воспитанники детского сада «Радуга».  Ребят встретили две «Подружки-веселушки», которые прибыли из сказочной страны «Игралия», они пригласили детей в чудесную страну, где живут не только дети, но и герои любимых сказок. На мероприятии ребята с огромным воодушевлением отгадывали загадки, играли в игры и танцевали. </w:t>
      </w:r>
      <w:r w:rsidRPr="00C92947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Работники дома культуры подарили детям весёлый и радостный праздник, наполненный яркими впечатлениями и положительными эмоциями.</w:t>
      </w:r>
      <w:r w:rsidRPr="001A5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7A57" w:rsidRPr="001A5B82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82">
        <w:rPr>
          <w:rFonts w:ascii="Times New Roman" w:hAnsi="Times New Roman" w:cs="Times New Roman"/>
          <w:sz w:val="28"/>
          <w:szCs w:val="28"/>
        </w:rPr>
        <w:t xml:space="preserve">4 июня библиотека д. Семигорье встретила своих гостей увлекательным квестом «По дорогам сказок Пушкина». Ребята нашли спрятанные в библиотеке пазлы и сложили из них мудрую мысль </w:t>
      </w:r>
      <w:r w:rsidRPr="001A5B8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A5B82">
        <w:rPr>
          <w:rStyle w:val="Emphasis"/>
          <w:rFonts w:ascii="Times New Roman" w:hAnsi="Times New Roman" w:cs="Times New Roman"/>
          <w:sz w:val="28"/>
          <w:szCs w:val="28"/>
        </w:rPr>
        <w:t>Чтение - вот лучшее учение. Следовать за мыслями великого человека - есть наука самая занимательная</w:t>
      </w:r>
      <w:r w:rsidRPr="001A5B82">
        <w:rPr>
          <w:rFonts w:ascii="Times New Roman" w:hAnsi="Times New Roman" w:cs="Times New Roman"/>
          <w:i/>
          <w:iCs/>
          <w:color w:val="422A1B"/>
          <w:sz w:val="28"/>
          <w:szCs w:val="28"/>
        </w:rPr>
        <w:t>»</w:t>
      </w:r>
      <w:r w:rsidRPr="001A5B82">
        <w:rPr>
          <w:rFonts w:ascii="Times New Roman" w:hAnsi="Times New Roman" w:cs="Times New Roman"/>
          <w:sz w:val="28"/>
          <w:szCs w:val="28"/>
        </w:rPr>
        <w:t>, которую сказал когда-то Александр Сергеевич Пушкин, а для этого они  отправились в удивительный мир его сказок.</w:t>
      </w:r>
    </w:p>
    <w:p w:rsidR="005C7A57" w:rsidRPr="001A5B82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82">
        <w:rPr>
          <w:rFonts w:ascii="Times New Roman" w:hAnsi="Times New Roman" w:cs="Times New Roman"/>
          <w:sz w:val="28"/>
          <w:szCs w:val="28"/>
        </w:rPr>
        <w:t xml:space="preserve">«Поэты нашей деревни» - литературная гостиная библиотеки Чертовищи открыла свои двери для участников фестиваля «Солнечный круг». Ребята слушали стихи самодеятельных поэтов и песни нашего земляка поэта и барда Твердова В.Ю., попробовали сочинить свои стихи. Селфи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5B82">
        <w:rPr>
          <w:rFonts w:ascii="Times New Roman" w:hAnsi="Times New Roman" w:cs="Times New Roman"/>
          <w:sz w:val="28"/>
          <w:szCs w:val="28"/>
        </w:rPr>
        <w:t xml:space="preserve"> квест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Pr="001A5B82" w:rsidRDefault="005C7A57" w:rsidP="00AB7C3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B82">
        <w:rPr>
          <w:sz w:val="28"/>
          <w:szCs w:val="28"/>
        </w:rPr>
        <w:t>«Природа чудесница». 23 июня участники клуба «Юный натуралист» путешествовали по нашему краю. Мы посетили д. Марфино, посмотрели красоту природы, узнали много интересного. Экскурсия, посвященная 100- летию губернии Ивановского края.</w:t>
      </w:r>
    </w:p>
    <w:p w:rsidR="005C7A57" w:rsidRPr="001A5B82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82">
        <w:rPr>
          <w:rFonts w:ascii="Times New Roman" w:hAnsi="Times New Roman" w:cs="Times New Roman"/>
          <w:sz w:val="28"/>
          <w:szCs w:val="28"/>
        </w:rPr>
        <w:t>«Летнее чтение - золотое приключение!», «Мы хотим, чтоб ваше лето было книгами согрето» -под такими названиями прошли мероприятия в течение всех летних каникул. Ребята читали книги, сочиняли викторины, помогали маленьким читателям в поисках книг.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82">
        <w:rPr>
          <w:rFonts w:ascii="Times New Roman" w:hAnsi="Times New Roman" w:cs="Times New Roman"/>
          <w:sz w:val="28"/>
          <w:szCs w:val="28"/>
        </w:rPr>
        <w:t>«День именин!» - ребята каждого месяца рождения подготовили свои вопросы и викторины, каждый рассказал о своем месяце и дне рождения. Решали кроссворды, соревновались, пили чай.</w:t>
      </w:r>
    </w:p>
    <w:p w:rsidR="005C7A57" w:rsidRPr="001A5B82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Pr="0023650C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B2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 с пожилыми, ветеранами</w:t>
      </w:r>
    </w:p>
    <w:p w:rsidR="005C7A57" w:rsidRPr="006D5C3E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A57" w:rsidRPr="006D5C3E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3E">
        <w:rPr>
          <w:rFonts w:ascii="Times New Roman" w:hAnsi="Times New Roman" w:cs="Times New Roman"/>
          <w:sz w:val="28"/>
          <w:szCs w:val="28"/>
        </w:rPr>
        <w:t>Пожилы</w:t>
      </w:r>
      <w:r>
        <w:rPr>
          <w:rFonts w:ascii="Times New Roman" w:hAnsi="Times New Roman" w:cs="Times New Roman"/>
          <w:sz w:val="28"/>
          <w:szCs w:val="28"/>
        </w:rPr>
        <w:t>е жители поселения – пенсионеры и ветераны труда</w:t>
      </w:r>
      <w:r w:rsidRPr="006D5C3E">
        <w:rPr>
          <w:rFonts w:ascii="Times New Roman" w:hAnsi="Times New Roman" w:cs="Times New Roman"/>
          <w:sz w:val="28"/>
          <w:szCs w:val="28"/>
        </w:rPr>
        <w:t xml:space="preserve"> предпочитают, как правило, народные праздники, тематические концерты, посиделки.</w:t>
      </w:r>
    </w:p>
    <w:p w:rsidR="005C7A57" w:rsidRPr="00E768B2" w:rsidRDefault="005C7A57" w:rsidP="00AB7C3B">
      <w:pPr>
        <w:pStyle w:val="BodyText"/>
        <w:widowControl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22 апреля в Семигорьевском доме культуры впервые прошел конкурс «Супер бабушки». В конкурсе приняли участие 5 женщин — самые активные, веселые и позитивные бабушки, участницы художественной самодеятельности. Бабушки приняли участие в 5 конкурсах: «Визитная карточка», «Россыпи народной мудрости», «Салон красоты», «Кулинарный конкурс» и «Конкурс талантов». Участницы были награждены призами и дипломами в различных номинациях: «Самая современная бабушка», «Супер бабушка», «Самая талантливая бабушка», «Самая оригинальная бабушка», «Бабушка-лучшая хозяюшка».</w:t>
      </w:r>
      <w:r w:rsidRPr="00F06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канун Дня Победы специалисты учреждения провели акцию «Подарок ветерану» и, по сложившейся традиции, вечер-встречу</w:t>
      </w:r>
      <w:r w:rsidRPr="006D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мероприятии за чашкой чая ветераны совместно с участниками художественной самодеятельности исполняли любимые песни, для них провели различные игровые программы, в которых они принимают активное участие</w:t>
      </w:r>
      <w:r w:rsidRPr="006D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3E">
        <w:rPr>
          <w:rFonts w:ascii="Times New Roman" w:hAnsi="Times New Roman" w:cs="Times New Roman"/>
          <w:color w:val="000000"/>
          <w:sz w:val="28"/>
          <w:szCs w:val="28"/>
        </w:rPr>
        <w:t>В практику работы прочно вошли мероприятия, организованные  ко дн</w:t>
      </w:r>
      <w:r>
        <w:rPr>
          <w:rFonts w:ascii="Times New Roman" w:hAnsi="Times New Roman" w:cs="Times New Roman"/>
          <w:color w:val="000000"/>
          <w:sz w:val="28"/>
          <w:szCs w:val="28"/>
        </w:rPr>
        <w:t>ю  пожилого человека</w:t>
      </w:r>
      <w:r w:rsidRPr="006D5C3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октября был организован концерт</w:t>
      </w:r>
      <w:r w:rsidRPr="00E7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68B2">
        <w:rPr>
          <w:rFonts w:ascii="Times New Roman" w:hAnsi="Times New Roman" w:cs="Times New Roman"/>
          <w:sz w:val="28"/>
          <w:szCs w:val="28"/>
        </w:rPr>
        <w:t>застолье</w:t>
      </w:r>
      <w:r>
        <w:rPr>
          <w:rFonts w:ascii="Times New Roman" w:hAnsi="Times New Roman" w:cs="Times New Roman"/>
          <w:sz w:val="28"/>
          <w:szCs w:val="28"/>
        </w:rPr>
        <w:t>м, веселые шутки и конкурсы. Самодеятельные артисты ДК</w:t>
      </w:r>
      <w:r w:rsidRPr="00E768B2">
        <w:rPr>
          <w:rFonts w:ascii="Times New Roman" w:hAnsi="Times New Roman" w:cs="Times New Roman"/>
          <w:sz w:val="28"/>
          <w:szCs w:val="28"/>
        </w:rPr>
        <w:t xml:space="preserve"> исполняли перед </w:t>
      </w:r>
      <w:r>
        <w:rPr>
          <w:rFonts w:ascii="Times New Roman" w:hAnsi="Times New Roman" w:cs="Times New Roman"/>
          <w:sz w:val="28"/>
          <w:szCs w:val="28"/>
        </w:rPr>
        <w:t xml:space="preserve">пожилыми людьми популярные песни прошлых лет. </w:t>
      </w:r>
      <w:r w:rsidRPr="00E768B2">
        <w:rPr>
          <w:rFonts w:ascii="Times New Roman" w:hAnsi="Times New Roman" w:cs="Times New Roman"/>
          <w:sz w:val="28"/>
          <w:szCs w:val="28"/>
        </w:rPr>
        <w:t>Праздник прошел в теплой и душевной обстановке.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B2">
        <w:rPr>
          <w:rFonts w:ascii="Times New Roman" w:hAnsi="Times New Roman" w:cs="Times New Roman"/>
          <w:sz w:val="28"/>
          <w:szCs w:val="28"/>
        </w:rPr>
        <w:t>В течение года творческие способности пожилых могли реализоваться в заседа</w:t>
      </w:r>
      <w:r>
        <w:rPr>
          <w:rFonts w:ascii="Times New Roman" w:hAnsi="Times New Roman" w:cs="Times New Roman"/>
          <w:sz w:val="28"/>
          <w:szCs w:val="28"/>
        </w:rPr>
        <w:t>ниях клуба «Ветеран»</w:t>
      </w:r>
      <w:r w:rsidRPr="00E768B2">
        <w:rPr>
          <w:rFonts w:ascii="Times New Roman" w:hAnsi="Times New Roman" w:cs="Times New Roman"/>
          <w:sz w:val="28"/>
          <w:szCs w:val="28"/>
        </w:rPr>
        <w:t xml:space="preserve">. На них местными поэтами читались стихи, обсуждался юбилей поэта или писателя за прошедшее время. 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д. Семигорье поддерживает деловые, партнерские отношения с общественной организацией «Ветеран труда» и организует свою работу в тесном сотрудничестве с ней. Люди пожилого возраста являются участниками многих библиотечных мероприятий, так как их интересы многогранны и разносторонни, они живо интересуются поэзией, историей, краеведением. Именно для них были проведены мероприятия такие, как: литературный час «Прикипев к земле душой», посвященный юбилею поэта Вичугской земли Николая Гришина; громкое чтение стихов поэтов Ивановской земли «Тепло родной земли»; обзор «В тылу и на фронте: Вичугский район в годы ВОВ»; музыкально-поэтический вечер: «Люблю Ивановскую землю», в котором прозвучали стихи и песни Ивановского края; праздник цветов: «Превращают все цветы в мир добра и красоты»; игровая программа «Разгладим морщины – согреем ладони» к Дню пожилого человека. Кроме того библиотека обслуживает престарелое и маломобильное население деревни Кузнецово, находящейся на расстоянии 5 км. и доставляет жителям деревни книги и периодику на дом.</w:t>
      </w:r>
      <w:r w:rsidRPr="002B7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57">
        <w:rPr>
          <w:rFonts w:ascii="Times New Roman" w:hAnsi="Times New Roman" w:cs="Times New Roman"/>
          <w:sz w:val="28"/>
          <w:szCs w:val="28"/>
        </w:rPr>
        <w:t>Библиотекарь д. Чертовищи в последнюю среду каждого месяца выезжала в д. Марфино для обслуживания жителей: выдачи книг и периодических изданий. Для пожилого поколения в Чертовищенской библиотеке проводился ряд мероприятий: «Татьянин день. Об именах и не только» Татьяна — не самое популярное имя в стране. Но было оно популярным и во времена А. С. Пушкина. Однако все мы прекрасно помним его идеал женщины — героиню, носившую это имя. Что такое носить имя? На протяжении веков мода на них менялась, как и представления о значении имени в жизни человека. Татьянин день - один из тех праздников, котор</w:t>
      </w:r>
      <w:r>
        <w:rPr>
          <w:rFonts w:ascii="Times New Roman" w:hAnsi="Times New Roman" w:cs="Times New Roman"/>
          <w:sz w:val="28"/>
          <w:szCs w:val="28"/>
        </w:rPr>
        <w:t>ый объединяет разные поколения.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57">
        <w:rPr>
          <w:rFonts w:ascii="Times New Roman" w:hAnsi="Times New Roman" w:cs="Times New Roman"/>
          <w:sz w:val="28"/>
          <w:szCs w:val="28"/>
        </w:rPr>
        <w:t>Те, кто давно уже не студент, клятвенно подтвердят: лучшие годы жизни, золотая пора – студенчество. Прошла ли она у тебя в Москве, в Томске, Новосибирске, Владивостоке…Литературно – поэтический вечер на эту тему прошел в библиотеке в клубе «В кругу друзей»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57">
        <w:rPr>
          <w:rFonts w:ascii="Times New Roman" w:hAnsi="Times New Roman" w:cs="Times New Roman"/>
          <w:sz w:val="28"/>
          <w:szCs w:val="28"/>
        </w:rPr>
        <w:t xml:space="preserve"> «По прежнему свежо и молодо…» - 105 лет Гришину Н.Н.. 27 февраля прошла встреча с любителями поэзии. Читатели познакомились с жизнью и творчеством поэта. С удовольствием читали и слушали его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57">
        <w:rPr>
          <w:rFonts w:ascii="Times New Roman" w:hAnsi="Times New Roman" w:cs="Times New Roman"/>
          <w:sz w:val="28"/>
          <w:szCs w:val="28"/>
        </w:rPr>
        <w:t>«Когда строку диктует чувство» - литературно- музыкальная композиция, посвящённая всемирному Дню поэзии. Участники клуба «В кругу друзей» слушали и читали стихи</w:t>
      </w:r>
      <w:r>
        <w:rPr>
          <w:rFonts w:ascii="Times New Roman" w:hAnsi="Times New Roman" w:cs="Times New Roman"/>
          <w:sz w:val="28"/>
          <w:szCs w:val="28"/>
        </w:rPr>
        <w:t xml:space="preserve"> Пушкина, Есенина, Пастернака, у</w:t>
      </w:r>
      <w:r w:rsidRPr="00722057">
        <w:rPr>
          <w:rFonts w:ascii="Times New Roman" w:hAnsi="Times New Roman" w:cs="Times New Roman"/>
          <w:sz w:val="28"/>
          <w:szCs w:val="28"/>
        </w:rPr>
        <w:t>знали о творчестве молодых, современных поэтов. Дарили друг другу песни и пожелания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57">
        <w:rPr>
          <w:rFonts w:ascii="Times New Roman" w:hAnsi="Times New Roman" w:cs="Times New Roman"/>
          <w:sz w:val="28"/>
          <w:szCs w:val="28"/>
        </w:rPr>
        <w:t xml:space="preserve">27 октября участники клуба «В кругу друзей» вспомнили историю комсомола, его трудовые и ратные подвиги; вспомнили комсомольские песни, рассказали свои интересные комсомольские истории.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057">
        <w:rPr>
          <w:rFonts w:ascii="Times New Roman" w:hAnsi="Times New Roman" w:cs="Times New Roman"/>
          <w:sz w:val="28"/>
          <w:szCs w:val="28"/>
        </w:rPr>
        <w:t>итературно - музыкальный вечер «История комсомола в песнях», посвященный 100-летию комсомола.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B0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семьей</w:t>
      </w:r>
    </w:p>
    <w:p w:rsidR="005C7A57" w:rsidRPr="00E20CB0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Pr="00430DA6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A6">
        <w:rPr>
          <w:rFonts w:ascii="Times New Roman" w:hAnsi="Times New Roman" w:cs="Times New Roman"/>
          <w:sz w:val="28"/>
          <w:szCs w:val="28"/>
        </w:rPr>
        <w:t>Важную роль в деле организации семейного досуга играет культурное учреждение, большое значение придается семейному отдыху. В КДК проходит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На базе учреждения создан клуб молодых семей «Гармония». В рамках данного клубного формирования используются самые различные формы работы: конкурсные программы, семейные праздники, выставки семейного творчества, чествование семей.</w:t>
      </w:r>
    </w:p>
    <w:p w:rsidR="005C7A57" w:rsidRPr="00430DA6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A6">
        <w:rPr>
          <w:rFonts w:ascii="Times New Roman" w:hAnsi="Times New Roman" w:cs="Times New Roman"/>
          <w:sz w:val="28"/>
          <w:szCs w:val="28"/>
        </w:rPr>
        <w:t>В феврале месяце проведены 2 мероприятия в рамках клуба молодых семей. Первое - на местном уровне - спортивный праздник «Папа, мама, я – спортивная семья». В соревнованиях приняли участие 3 семьи.</w:t>
      </w:r>
      <w:r w:rsidRPr="00430DA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430DA6">
        <w:rPr>
          <w:rFonts w:ascii="Times New Roman" w:hAnsi="Times New Roman" w:cs="Times New Roman"/>
          <w:sz w:val="28"/>
          <w:szCs w:val="28"/>
        </w:rPr>
        <w:t xml:space="preserve">Представление команд было задорным и рифмованным – зрители познакомились с семьями под названием «Торнадо», «Легион» и «Пепси». Затем участники ринулись в «бой». Командам были предложены занимательные, иногда очень непростые конкурсы с бегом, катанием, прыжками, где они смогли проявить не только свои спортивные навыки, но и продемонстрировать способность логически мыслить. Мероприятие  прошло на одном дыхании. Атмосфера праздника чувствовалась во всем. Пока жюри подводило итоги, для зрителей был организован флеш-моб. Команды были награждены Дипломами и подарками. Все участники получили отличный заряд бодрости и море положительных эмоций. </w:t>
      </w:r>
    </w:p>
    <w:p w:rsidR="005C7A57" w:rsidRPr="00430DA6" w:rsidRDefault="005C7A57" w:rsidP="00AB7C3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430DA6">
        <w:rPr>
          <w:sz w:val="28"/>
          <w:szCs w:val="28"/>
        </w:rPr>
        <w:t>Второе мероприятие – районное, на базе нашего ДК,</w:t>
      </w:r>
      <w:r w:rsidRPr="00430DA6">
        <w:rPr>
          <w:color w:val="333333"/>
          <w:sz w:val="28"/>
          <w:szCs w:val="28"/>
          <w:shd w:val="clear" w:color="auto" w:fill="FFFFFF"/>
        </w:rPr>
        <w:t xml:space="preserve"> </w:t>
      </w:r>
      <w:r w:rsidRPr="00430DA6">
        <w:rPr>
          <w:sz w:val="28"/>
          <w:szCs w:val="28"/>
          <w:shd w:val="clear" w:color="auto" w:fill="FFFFFF"/>
        </w:rPr>
        <w:t>организованное отделом координации социальной сферы администрации Вичугского муниципального района</w:t>
      </w:r>
      <w:r w:rsidRPr="00430DA6">
        <w:rPr>
          <w:sz w:val="28"/>
          <w:szCs w:val="28"/>
        </w:rPr>
        <w:t xml:space="preserve"> – конкурс «Папа может». </w:t>
      </w:r>
      <w:r w:rsidRPr="00430DA6">
        <w:rPr>
          <w:sz w:val="28"/>
          <w:szCs w:val="28"/>
          <w:shd w:val="clear" w:color="auto" w:fill="FFFFFF"/>
        </w:rPr>
        <w:t>В нем приняли участие пятеро отважных и смелых молодых отцов, членов клубов молодых семей из нескольких поселений района. В начале конкурса участники рассказали о себе и своей семье. Затем они проявили свои таланты креативных парикмахеров и искусных поваров, продемонстрировали свою меткость, смекалку и находчивость. В завершении конкурса папы показали домашнее творческое задание, в котором большую поддержку оказали им их семьи.</w:t>
      </w:r>
    </w:p>
    <w:p w:rsidR="005C7A57" w:rsidRPr="00430DA6" w:rsidRDefault="005C7A57" w:rsidP="00AB7C3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30DA6">
        <w:rPr>
          <w:color w:val="000000"/>
          <w:sz w:val="28"/>
          <w:szCs w:val="28"/>
          <w:shd w:val="clear" w:color="auto" w:fill="FFFFFF"/>
        </w:rPr>
        <w:t>В апреле состоялось мероприятие «Растим малыша здоровым».</w:t>
      </w:r>
      <w:r w:rsidRPr="00430DA6">
        <w:rPr>
          <w:color w:val="000000"/>
          <w:sz w:val="28"/>
          <w:szCs w:val="28"/>
        </w:rPr>
        <w:t xml:space="preserve"> </w:t>
      </w:r>
      <w:r w:rsidRPr="00430DA6">
        <w:rPr>
          <w:color w:val="000000"/>
          <w:sz w:val="28"/>
          <w:szCs w:val="28"/>
          <w:shd w:val="clear" w:color="auto" w:fill="FFFFFF"/>
        </w:rPr>
        <w:t>Руководитель клубного объединения "Гармония", Соколова О.Е., провела с детьми танцевальную разминку, а так же игру «Полезно – вредно». Кроме этого на встречу была приглашена участковая медсестра поликлинического отделения Каменского городского поселения ОБУЗ Вичугской ЦРБ Панферова С.В., которая побеседовала с участниками об основных критериях здорового образа жизни детей и подростков. Молодые семьи узнали о пользе и вреде прививок, их разновидности, когда их нужно делать, какую защитную функцию они выполняют. </w:t>
      </w:r>
    </w:p>
    <w:p w:rsidR="005C7A57" w:rsidRPr="001B6D38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38">
        <w:rPr>
          <w:rFonts w:ascii="Times New Roman" w:hAnsi="Times New Roman" w:cs="Times New Roman"/>
          <w:sz w:val="28"/>
          <w:szCs w:val="28"/>
        </w:rPr>
        <w:t>8 июля ежегодно отмечается самый трогательный и светлый праздник – День Семьи, Любви и Верности. В этот день памяти Православных святых, супругов Петра и Февронии, издавна почитаемых как хранителей семьи и брака, участники клуба молодых семей «Гармония», дети клубного формирования «Маленькие рукодельницы» совместно со специалистами дома культуры провели  акцию «Верю, надеюсь, люблю». Они раздавали  ромашки, изготовленные из бисера и рассказывали, что ромашка – это самый известный и любимый цветок в России, с древних времен он был символом любви. В наши дни ромашка стала олицетворять праздник Дня Семьи, Любви и Верности.</w:t>
      </w:r>
    </w:p>
    <w:p w:rsidR="005C7A57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6D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Ярославской области 9 июля стартовал Всероссийский форум молодых семей. От Ивановской области в мероприятии приняла участие семья Кудряшовых из Вичугского муниципального района. Семья является членами клуба молодой семьи «Гармония» нашего учреждения, принимает активное участие во всех мероприятиях, занимает призовые места в различных конкурсах. </w:t>
      </w:r>
    </w:p>
    <w:p w:rsidR="005C7A57" w:rsidRPr="001B6D38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B0">
        <w:rPr>
          <w:rFonts w:ascii="Times New Roman" w:hAnsi="Times New Roman" w:cs="Times New Roman"/>
          <w:b/>
          <w:bCs/>
          <w:sz w:val="28"/>
          <w:szCs w:val="28"/>
        </w:rPr>
        <w:t>Другая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5C7A57" w:rsidRPr="00E20CB0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Pr="00EB77C4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C4">
        <w:rPr>
          <w:rFonts w:ascii="Times New Roman" w:hAnsi="Times New Roman" w:cs="Times New Roman"/>
          <w:sz w:val="28"/>
          <w:szCs w:val="28"/>
        </w:rPr>
        <w:t>Начало сентября для работников ознаменовалось подготовкой к выборам Губернатора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депутатов Ивановской областной Думы седьмого созыва. Сами выборы</w:t>
      </w:r>
      <w:r w:rsidRPr="00EB77C4">
        <w:rPr>
          <w:rFonts w:ascii="Times New Roman" w:hAnsi="Times New Roman" w:cs="Times New Roman"/>
          <w:sz w:val="28"/>
          <w:szCs w:val="28"/>
        </w:rPr>
        <w:t xml:space="preserve"> проходили 9 сен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Pr="00EB77C4">
        <w:rPr>
          <w:rFonts w:ascii="Times New Roman" w:hAnsi="Times New Roman" w:cs="Times New Roman"/>
          <w:sz w:val="28"/>
          <w:szCs w:val="28"/>
        </w:rPr>
        <w:t>. В это день на летней сцене возле клуба состоялся концерт «Выбираем</w:t>
      </w:r>
      <w:r>
        <w:rPr>
          <w:rFonts w:ascii="Times New Roman" w:hAnsi="Times New Roman" w:cs="Times New Roman"/>
          <w:sz w:val="28"/>
          <w:szCs w:val="28"/>
        </w:rPr>
        <w:t xml:space="preserve"> с доверием!» </w:t>
      </w:r>
    </w:p>
    <w:p w:rsidR="005C7A57" w:rsidRPr="00E768B2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учреждением в течение года были проведены мероприятия по противодействию идеологии терроризма. Это различные беседы и информационно-просветительские часы «Преступная сущность идеологии терроризма», «Нет терроризму», «Беслан – наша память и боль», «Страшная истина терроризма».</w:t>
      </w:r>
    </w:p>
    <w:p w:rsidR="005C7A57" w:rsidRPr="00133A1F" w:rsidRDefault="005C7A57" w:rsidP="00AB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библиотек</w:t>
      </w:r>
      <w:r w:rsidRPr="00133A1F">
        <w:rPr>
          <w:rFonts w:ascii="Times New Roman" w:hAnsi="Times New Roman" w:cs="Times New Roman"/>
          <w:sz w:val="28"/>
          <w:szCs w:val="28"/>
        </w:rPr>
        <w:t xml:space="preserve"> к 100-летию Иваново-Вознесенской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. Ежемесячно в библиотеках проводились мероприятия, приуроченные к этой знаменательной дате. Работа библиотек в период подготовки и проведения Выборов Президента России (март) и Губернатора Ивановской области и депутатов областной Думы (сентябрь). Библиотеки принимали участие в «Областном конкурсе среди библиотек на лучшую организацию информационно-разъяснительной деятельности в период подготовки и проведения выборов Губернатора Ивановской области, депутатов Ивановской областной Думы седьмого созыва». Библиотекари оформили презентации с рассказом о работе библиотек по данной теме, в которой представлен фотоотчет и дана подробная информация о проведенных мероприятиях. Информационно-разъяснительной работой были охвачены все слои населения от избирателей старшего возраста до совсем юного поколения. Библиотекари при помощи книг и периодической печати рассказывали избирателям о важности предстоящих выборов, о кандидатах на пост Губернатора и кандидатах в депутаты областной Думы. Формы массовой работы самые разнообразные: это и книжные выставки, обзоры, громкие чтения, беседы, викторины. Для юношества проводился День молодого избирателя, день информации. 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A1F">
        <w:rPr>
          <w:rFonts w:ascii="Times New Roman" w:hAnsi="Times New Roman" w:cs="Times New Roman"/>
          <w:b/>
          <w:bCs/>
          <w:sz w:val="28"/>
          <w:szCs w:val="28"/>
        </w:rPr>
        <w:t>Связи с общественностью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в сети Интернет</w:t>
      </w:r>
    </w:p>
    <w:p w:rsidR="005C7A57" w:rsidRPr="00133A1F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Отчеты, анонсирование мероприятий, публикация документов производится на официальном сайте администрации Сунженского сельского поселения в разделе «Культура» .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A1F">
        <w:rPr>
          <w:rFonts w:ascii="Times New Roman" w:hAnsi="Times New Roman" w:cs="Times New Roman"/>
          <w:sz w:val="28"/>
          <w:szCs w:val="28"/>
        </w:rPr>
        <w:t>Анонсирование наших мероп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1F">
        <w:rPr>
          <w:rFonts w:ascii="Times New Roman" w:hAnsi="Times New Roman" w:cs="Times New Roman"/>
          <w:sz w:val="28"/>
          <w:szCs w:val="28"/>
        </w:rPr>
        <w:t>ияти</w:t>
      </w:r>
      <w:r>
        <w:rPr>
          <w:rFonts w:ascii="Times New Roman" w:hAnsi="Times New Roman" w:cs="Times New Roman"/>
          <w:sz w:val="28"/>
          <w:szCs w:val="28"/>
        </w:rPr>
        <w:t xml:space="preserve">й мы производим в том числе и зарегистрировавшись в системе АИС «Единая информационная система в сфере культуры», что позволяет объявить о них на всю Россию. Это поднимает авторитет учреждения и его деятельности. </w:t>
      </w:r>
    </w:p>
    <w:p w:rsidR="005C7A57" w:rsidRPr="00133A1F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освещения работы учреждения в социальной сети «Одноклассники» информация выкладывается в группу «Семигорье». Также аналогичная группа создана «В контакте».</w:t>
      </w: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ED4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работы</w:t>
      </w:r>
    </w:p>
    <w:p w:rsidR="005C7A57" w:rsidRDefault="005C7A57" w:rsidP="00AB7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57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библиотеки принимали участие во Всероссийских акциях: в мае – июне – акция «Читай – страна», в рамках этой акции проведена серия мероприятий, посвященных творчеству великого русского поэта А.С.Пушкина: 25 мая акция «Сказки на ночь», в акции приняли участие семьи, в которых взрослые читают детям сказки А.С.Пушкина. 5 июня проведен литературный батлл (поединок) «Прочти любимое стихотворение А.С.Пушкина». В поединке принимали участие дети младшего и среднего школьного возраста, они состязались в конкурсе на лучшее прочтение стихотворения А.С.Пушкина. 6 июня – конкурс «Читаем Пушкина, рисуем Пушкина». Дети показали свои способности не только как чтецы, но и как художники, так как рисовали картины по мотивам любимых произведений любимого поэта. В октябре библиотека приняли участие во Всероссийской акции «Читаем Крапивина» к 80-летию детского писателя Владислава Крапивина. Видеоролик с прочтением вслух отрывка одного  из произведений писателя в исполнении читательницы – ученицы 7 класса размещен в интернете. В период летних школьных каникул библиотеки становились центром детского отдыха, библиотеки помогают детям пополнить запас знаний путем чтения книг и журналов, воспитать в себе актерские навыки, раскрыть свои способности и таланты и предлагает принять участие во многих мероприятиях. Время летних школьных каникул – любимое время года у детей, а время, проведенное с книгой еще и полезное для ума и творческого развития. По прежнему использовались формы массовой работы, ставшие традиционными такие, как библионочь, стортеллинг.</w:t>
      </w:r>
    </w:p>
    <w:p w:rsidR="005C7A57" w:rsidRPr="00FC0BBF" w:rsidRDefault="005C7A57" w:rsidP="00AB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Минувший 2018</w:t>
      </w:r>
      <w:r w:rsidRPr="00FC0BBF">
        <w:rPr>
          <w:rFonts w:ascii="Times New Roman" w:hAnsi="Times New Roman" w:cs="Times New Roman"/>
          <w:sz w:val="28"/>
          <w:szCs w:val="28"/>
        </w:rPr>
        <w:t xml:space="preserve"> год характеризуется стабилизацией культурной ситуации в Сунженском сельском поселении, что создает уверенность в завтрашнем дне и дает возможность более углубленной работы над формированием положительного имиджа МБУ «КДК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0BBF">
        <w:rPr>
          <w:rFonts w:ascii="Times New Roman" w:hAnsi="Times New Roman" w:cs="Times New Roman"/>
          <w:sz w:val="28"/>
          <w:szCs w:val="28"/>
        </w:rPr>
        <w:t>Спектр», созданием необходимых условий для творческой реализации сельских жителей.</w:t>
      </w:r>
    </w:p>
    <w:p w:rsidR="005C7A57" w:rsidRDefault="005C7A57" w:rsidP="00AB7C3B">
      <w:pPr>
        <w:pStyle w:val="a0"/>
        <w:tabs>
          <w:tab w:val="left" w:pos="6592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5C7A57" w:rsidRDefault="005C7A57" w:rsidP="00AB7C3B">
      <w:pPr>
        <w:pStyle w:val="BodyText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A57" w:rsidRDefault="005C7A57" w:rsidP="00AB7C3B">
      <w:pPr>
        <w:pStyle w:val="BodyText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7A57" w:rsidRPr="00DA6C45" w:rsidRDefault="005C7A57" w:rsidP="00AB7C3B">
      <w:pPr>
        <w:pStyle w:val="BodyText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6C45">
        <w:rPr>
          <w:rFonts w:ascii="Times New Roman" w:hAnsi="Times New Roman" w:cs="Times New Roman"/>
          <w:color w:val="000000"/>
          <w:sz w:val="28"/>
          <w:szCs w:val="28"/>
        </w:rPr>
        <w:t>Директор МБУ «КДК «Спектр»</w:t>
      </w:r>
    </w:p>
    <w:p w:rsidR="005C7A57" w:rsidRPr="00DA6C45" w:rsidRDefault="005C7A57" w:rsidP="00AB7C3B">
      <w:pPr>
        <w:pStyle w:val="BodyText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DA6C45">
        <w:rPr>
          <w:rFonts w:ascii="Times New Roman" w:hAnsi="Times New Roman" w:cs="Times New Roman"/>
          <w:sz w:val="28"/>
          <w:szCs w:val="28"/>
        </w:rPr>
        <w:t xml:space="preserve">Сунженского сельского поселения» </w:t>
      </w:r>
      <w:r w:rsidRPr="00DA6C4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DA6C4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A6C45">
        <w:rPr>
          <w:rFonts w:ascii="Times New Roman" w:hAnsi="Times New Roman" w:cs="Times New Roman"/>
          <w:sz w:val="28"/>
          <w:szCs w:val="28"/>
        </w:rPr>
        <w:t xml:space="preserve"> О.Н.Седова</w:t>
      </w:r>
      <w:bookmarkStart w:id="0" w:name="_GoBack"/>
      <w:bookmarkEnd w:id="0"/>
    </w:p>
    <w:sectPr w:rsidR="005C7A57" w:rsidRPr="00DA6C45" w:rsidSect="0047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57" w:rsidRDefault="005C7A57" w:rsidP="00853207">
      <w:pPr>
        <w:spacing w:after="0" w:line="240" w:lineRule="auto"/>
      </w:pPr>
      <w:r>
        <w:separator/>
      </w:r>
    </w:p>
  </w:endnote>
  <w:endnote w:type="continuationSeparator" w:id="0">
    <w:p w:rsidR="005C7A57" w:rsidRDefault="005C7A57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57" w:rsidRDefault="005C7A57">
    <w:pPr>
      <w:pStyle w:val="Footer"/>
      <w:jc w:val="center"/>
    </w:pPr>
    <w:fldSimple w:instr="PAGE   \* MERGEFORMAT">
      <w:r>
        <w:rPr>
          <w:noProof/>
        </w:rPr>
        <w:t>24</w:t>
      </w:r>
    </w:fldSimple>
  </w:p>
  <w:p w:rsidR="005C7A57" w:rsidRDefault="005C7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57" w:rsidRDefault="005C7A57" w:rsidP="00853207">
      <w:pPr>
        <w:spacing w:after="0" w:line="240" w:lineRule="auto"/>
      </w:pPr>
      <w:r>
        <w:separator/>
      </w:r>
    </w:p>
  </w:footnote>
  <w:footnote w:type="continuationSeparator" w:id="0">
    <w:p w:rsidR="005C7A57" w:rsidRDefault="005C7A57" w:rsidP="0085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1E10"/>
    <w:lvl w:ilvl="0">
      <w:numFmt w:val="decimal"/>
      <w:lvlText w:val="*"/>
      <w:lvlJc w:val="left"/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4B0F"/>
    <w:multiLevelType w:val="hybridMultilevel"/>
    <w:tmpl w:val="0B02A42E"/>
    <w:lvl w:ilvl="0" w:tplc="46F0EC4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6C0C4B25"/>
    <w:multiLevelType w:val="hybridMultilevel"/>
    <w:tmpl w:val="B76E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3184F"/>
    <w:multiLevelType w:val="hybridMultilevel"/>
    <w:tmpl w:val="16806C04"/>
    <w:lvl w:ilvl="0" w:tplc="7ED2A7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>
      <w:startOverride w:val="3"/>
    </w:lvlOverride>
  </w:num>
  <w:num w:numId="4">
    <w:abstractNumId w:val="19"/>
  </w:num>
  <w:num w:numId="5">
    <w:abstractNumId w:val="1"/>
  </w:num>
  <w:num w:numId="6">
    <w:abstractNumId w:val="4"/>
  </w:num>
  <w:num w:numId="7">
    <w:abstractNumId w:val="25"/>
  </w:num>
  <w:num w:numId="8">
    <w:abstractNumId w:val="12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20"/>
  </w:num>
  <w:num w:numId="14">
    <w:abstractNumId w:val="13"/>
  </w:num>
  <w:num w:numId="15">
    <w:abstractNumId w:val="8"/>
  </w:num>
  <w:num w:numId="16">
    <w:abstractNumId w:val="24"/>
  </w:num>
  <w:num w:numId="17">
    <w:abstractNumId w:val="11"/>
  </w:num>
  <w:num w:numId="18">
    <w:abstractNumId w:val="6"/>
  </w:num>
  <w:num w:numId="19">
    <w:abstractNumId w:val="7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9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25"/>
    <w:rsid w:val="000015B6"/>
    <w:rsid w:val="000050CC"/>
    <w:rsid w:val="00006390"/>
    <w:rsid w:val="00010566"/>
    <w:rsid w:val="000116AD"/>
    <w:rsid w:val="0002137C"/>
    <w:rsid w:val="00022FFA"/>
    <w:rsid w:val="00024FC3"/>
    <w:rsid w:val="00026EE6"/>
    <w:rsid w:val="00033063"/>
    <w:rsid w:val="000332B8"/>
    <w:rsid w:val="0004057C"/>
    <w:rsid w:val="00042363"/>
    <w:rsid w:val="000474AD"/>
    <w:rsid w:val="00051464"/>
    <w:rsid w:val="00051E9B"/>
    <w:rsid w:val="0005230F"/>
    <w:rsid w:val="000525B8"/>
    <w:rsid w:val="00053F74"/>
    <w:rsid w:val="00057825"/>
    <w:rsid w:val="00062204"/>
    <w:rsid w:val="00065A7C"/>
    <w:rsid w:val="00076DC2"/>
    <w:rsid w:val="00081675"/>
    <w:rsid w:val="00082F96"/>
    <w:rsid w:val="00084B18"/>
    <w:rsid w:val="000872B2"/>
    <w:rsid w:val="00092728"/>
    <w:rsid w:val="00096181"/>
    <w:rsid w:val="000A2108"/>
    <w:rsid w:val="000B00EE"/>
    <w:rsid w:val="000B018E"/>
    <w:rsid w:val="000C279E"/>
    <w:rsid w:val="000C6254"/>
    <w:rsid w:val="000D011B"/>
    <w:rsid w:val="000D0B53"/>
    <w:rsid w:val="000D7FBF"/>
    <w:rsid w:val="000E1662"/>
    <w:rsid w:val="000E319E"/>
    <w:rsid w:val="000F20E9"/>
    <w:rsid w:val="000F2ED6"/>
    <w:rsid w:val="00101865"/>
    <w:rsid w:val="00101E25"/>
    <w:rsid w:val="00105B64"/>
    <w:rsid w:val="00111A5D"/>
    <w:rsid w:val="001178F6"/>
    <w:rsid w:val="0012196F"/>
    <w:rsid w:val="00121E61"/>
    <w:rsid w:val="0012444D"/>
    <w:rsid w:val="00124AAC"/>
    <w:rsid w:val="00125B21"/>
    <w:rsid w:val="00126C6C"/>
    <w:rsid w:val="00133A1F"/>
    <w:rsid w:val="00136F33"/>
    <w:rsid w:val="00137057"/>
    <w:rsid w:val="001515FE"/>
    <w:rsid w:val="00151D0E"/>
    <w:rsid w:val="00156236"/>
    <w:rsid w:val="001638F2"/>
    <w:rsid w:val="001814A2"/>
    <w:rsid w:val="001826B3"/>
    <w:rsid w:val="001874D2"/>
    <w:rsid w:val="001947BB"/>
    <w:rsid w:val="00195EF8"/>
    <w:rsid w:val="00195F14"/>
    <w:rsid w:val="00196132"/>
    <w:rsid w:val="001A1AA3"/>
    <w:rsid w:val="001A3174"/>
    <w:rsid w:val="001A3D7E"/>
    <w:rsid w:val="001A5B82"/>
    <w:rsid w:val="001A6F06"/>
    <w:rsid w:val="001B3378"/>
    <w:rsid w:val="001B6D38"/>
    <w:rsid w:val="001C3870"/>
    <w:rsid w:val="001C48A0"/>
    <w:rsid w:val="001C6E0A"/>
    <w:rsid w:val="001C7AFF"/>
    <w:rsid w:val="001D1548"/>
    <w:rsid w:val="001E7960"/>
    <w:rsid w:val="001F198C"/>
    <w:rsid w:val="00201466"/>
    <w:rsid w:val="00202FC4"/>
    <w:rsid w:val="0020375F"/>
    <w:rsid w:val="00203ABE"/>
    <w:rsid w:val="00203E7D"/>
    <w:rsid w:val="00203F73"/>
    <w:rsid w:val="002104FE"/>
    <w:rsid w:val="00210F00"/>
    <w:rsid w:val="00212090"/>
    <w:rsid w:val="00215BFD"/>
    <w:rsid w:val="0022322D"/>
    <w:rsid w:val="00233DD9"/>
    <w:rsid w:val="0023650C"/>
    <w:rsid w:val="00242760"/>
    <w:rsid w:val="00245283"/>
    <w:rsid w:val="00261096"/>
    <w:rsid w:val="00262AD5"/>
    <w:rsid w:val="0026322B"/>
    <w:rsid w:val="00267C74"/>
    <w:rsid w:val="00273D19"/>
    <w:rsid w:val="0028562F"/>
    <w:rsid w:val="002859A0"/>
    <w:rsid w:val="00285BD6"/>
    <w:rsid w:val="00287643"/>
    <w:rsid w:val="00287779"/>
    <w:rsid w:val="0029320E"/>
    <w:rsid w:val="00294B6F"/>
    <w:rsid w:val="002951AE"/>
    <w:rsid w:val="0029560E"/>
    <w:rsid w:val="002A0AB5"/>
    <w:rsid w:val="002A5C44"/>
    <w:rsid w:val="002B1A01"/>
    <w:rsid w:val="002B4F48"/>
    <w:rsid w:val="002B6C98"/>
    <w:rsid w:val="002B6D47"/>
    <w:rsid w:val="002B76BB"/>
    <w:rsid w:val="002C1FA6"/>
    <w:rsid w:val="002D2468"/>
    <w:rsid w:val="002D5B97"/>
    <w:rsid w:val="002D68BC"/>
    <w:rsid w:val="002D6E32"/>
    <w:rsid w:val="002F08A6"/>
    <w:rsid w:val="002F2E40"/>
    <w:rsid w:val="002F62E9"/>
    <w:rsid w:val="00311412"/>
    <w:rsid w:val="003119AA"/>
    <w:rsid w:val="003151B0"/>
    <w:rsid w:val="00326C0C"/>
    <w:rsid w:val="00327327"/>
    <w:rsid w:val="00331486"/>
    <w:rsid w:val="00333790"/>
    <w:rsid w:val="00333FA9"/>
    <w:rsid w:val="00334A04"/>
    <w:rsid w:val="003406AF"/>
    <w:rsid w:val="00342399"/>
    <w:rsid w:val="00344C3B"/>
    <w:rsid w:val="00346CB6"/>
    <w:rsid w:val="00346E29"/>
    <w:rsid w:val="00347DDA"/>
    <w:rsid w:val="00350075"/>
    <w:rsid w:val="0035411F"/>
    <w:rsid w:val="0036325C"/>
    <w:rsid w:val="00364136"/>
    <w:rsid w:val="00365736"/>
    <w:rsid w:val="003753EA"/>
    <w:rsid w:val="003813A4"/>
    <w:rsid w:val="003823AE"/>
    <w:rsid w:val="003857E4"/>
    <w:rsid w:val="00387619"/>
    <w:rsid w:val="00390AF0"/>
    <w:rsid w:val="003915C0"/>
    <w:rsid w:val="0039351A"/>
    <w:rsid w:val="003958A3"/>
    <w:rsid w:val="00397586"/>
    <w:rsid w:val="003A1CA7"/>
    <w:rsid w:val="003A4FAC"/>
    <w:rsid w:val="003A516D"/>
    <w:rsid w:val="003B077E"/>
    <w:rsid w:val="003B1A30"/>
    <w:rsid w:val="003B5C09"/>
    <w:rsid w:val="003B7B9A"/>
    <w:rsid w:val="003C00C4"/>
    <w:rsid w:val="003C575A"/>
    <w:rsid w:val="003D037B"/>
    <w:rsid w:val="003D16E8"/>
    <w:rsid w:val="003D2F1B"/>
    <w:rsid w:val="003D37EC"/>
    <w:rsid w:val="003D3842"/>
    <w:rsid w:val="003D7D71"/>
    <w:rsid w:val="003E03EC"/>
    <w:rsid w:val="003F2176"/>
    <w:rsid w:val="003F3C4A"/>
    <w:rsid w:val="003F7009"/>
    <w:rsid w:val="00400567"/>
    <w:rsid w:val="00401553"/>
    <w:rsid w:val="004039B0"/>
    <w:rsid w:val="00404400"/>
    <w:rsid w:val="0040605A"/>
    <w:rsid w:val="004063E9"/>
    <w:rsid w:val="00407583"/>
    <w:rsid w:val="004075CE"/>
    <w:rsid w:val="004108F1"/>
    <w:rsid w:val="00415D52"/>
    <w:rsid w:val="00416BFE"/>
    <w:rsid w:val="00426D8D"/>
    <w:rsid w:val="00430DA6"/>
    <w:rsid w:val="004330C4"/>
    <w:rsid w:val="00434CC4"/>
    <w:rsid w:val="00440064"/>
    <w:rsid w:val="00440C9C"/>
    <w:rsid w:val="00441DF4"/>
    <w:rsid w:val="0044228F"/>
    <w:rsid w:val="0044268B"/>
    <w:rsid w:val="00445678"/>
    <w:rsid w:val="00446369"/>
    <w:rsid w:val="0044705A"/>
    <w:rsid w:val="00453C39"/>
    <w:rsid w:val="00454419"/>
    <w:rsid w:val="00454637"/>
    <w:rsid w:val="00461853"/>
    <w:rsid w:val="004643E0"/>
    <w:rsid w:val="00466BAD"/>
    <w:rsid w:val="00466DCF"/>
    <w:rsid w:val="004725B1"/>
    <w:rsid w:val="00472823"/>
    <w:rsid w:val="004746B6"/>
    <w:rsid w:val="00477438"/>
    <w:rsid w:val="00480970"/>
    <w:rsid w:val="00485091"/>
    <w:rsid w:val="00485DC5"/>
    <w:rsid w:val="00492362"/>
    <w:rsid w:val="00493178"/>
    <w:rsid w:val="004A1475"/>
    <w:rsid w:val="004A192D"/>
    <w:rsid w:val="004A47CC"/>
    <w:rsid w:val="004B5BAD"/>
    <w:rsid w:val="004D421F"/>
    <w:rsid w:val="004D655D"/>
    <w:rsid w:val="004D79C6"/>
    <w:rsid w:val="004E092A"/>
    <w:rsid w:val="004E11A5"/>
    <w:rsid w:val="004E522D"/>
    <w:rsid w:val="004E6266"/>
    <w:rsid w:val="004E7FBF"/>
    <w:rsid w:val="004F04BB"/>
    <w:rsid w:val="004F5F09"/>
    <w:rsid w:val="004F71AD"/>
    <w:rsid w:val="005030F9"/>
    <w:rsid w:val="005035C0"/>
    <w:rsid w:val="00505620"/>
    <w:rsid w:val="00506637"/>
    <w:rsid w:val="00510F8D"/>
    <w:rsid w:val="00513559"/>
    <w:rsid w:val="00514CDE"/>
    <w:rsid w:val="00520EBD"/>
    <w:rsid w:val="0052527A"/>
    <w:rsid w:val="00525BE0"/>
    <w:rsid w:val="00532C98"/>
    <w:rsid w:val="00533CCC"/>
    <w:rsid w:val="00534793"/>
    <w:rsid w:val="00536FAD"/>
    <w:rsid w:val="0054046D"/>
    <w:rsid w:val="005411C4"/>
    <w:rsid w:val="005464E6"/>
    <w:rsid w:val="0055384A"/>
    <w:rsid w:val="005539E0"/>
    <w:rsid w:val="00556F66"/>
    <w:rsid w:val="005613B5"/>
    <w:rsid w:val="0056212C"/>
    <w:rsid w:val="005628AC"/>
    <w:rsid w:val="00565DB1"/>
    <w:rsid w:val="005901C0"/>
    <w:rsid w:val="0059085B"/>
    <w:rsid w:val="00591B11"/>
    <w:rsid w:val="00595A58"/>
    <w:rsid w:val="005A3BEC"/>
    <w:rsid w:val="005A3CC5"/>
    <w:rsid w:val="005A3DA8"/>
    <w:rsid w:val="005A534A"/>
    <w:rsid w:val="005B09DC"/>
    <w:rsid w:val="005B1894"/>
    <w:rsid w:val="005B2CE8"/>
    <w:rsid w:val="005B660C"/>
    <w:rsid w:val="005C0CCA"/>
    <w:rsid w:val="005C16EE"/>
    <w:rsid w:val="005C5DF0"/>
    <w:rsid w:val="005C7A57"/>
    <w:rsid w:val="005D2A18"/>
    <w:rsid w:val="005D4D59"/>
    <w:rsid w:val="005E4B82"/>
    <w:rsid w:val="005E4F4A"/>
    <w:rsid w:val="005E7DA4"/>
    <w:rsid w:val="005F10DE"/>
    <w:rsid w:val="005F34C3"/>
    <w:rsid w:val="005F5652"/>
    <w:rsid w:val="005F5AFC"/>
    <w:rsid w:val="0060587E"/>
    <w:rsid w:val="00607034"/>
    <w:rsid w:val="00610344"/>
    <w:rsid w:val="00613F7F"/>
    <w:rsid w:val="00615291"/>
    <w:rsid w:val="00625012"/>
    <w:rsid w:val="00626090"/>
    <w:rsid w:val="00634677"/>
    <w:rsid w:val="00642D62"/>
    <w:rsid w:val="006439B2"/>
    <w:rsid w:val="00662FAC"/>
    <w:rsid w:val="00664DB2"/>
    <w:rsid w:val="006728CB"/>
    <w:rsid w:val="00674F7B"/>
    <w:rsid w:val="006773DF"/>
    <w:rsid w:val="00680EEA"/>
    <w:rsid w:val="00684D7D"/>
    <w:rsid w:val="00684EEC"/>
    <w:rsid w:val="00685B3B"/>
    <w:rsid w:val="006933FF"/>
    <w:rsid w:val="00694383"/>
    <w:rsid w:val="006A70B5"/>
    <w:rsid w:val="006B14F7"/>
    <w:rsid w:val="006B4836"/>
    <w:rsid w:val="006C3051"/>
    <w:rsid w:val="006C3CFA"/>
    <w:rsid w:val="006C599C"/>
    <w:rsid w:val="006C7668"/>
    <w:rsid w:val="006D0CBA"/>
    <w:rsid w:val="006D5C3E"/>
    <w:rsid w:val="006E5A0F"/>
    <w:rsid w:val="006E6AF2"/>
    <w:rsid w:val="006E6E11"/>
    <w:rsid w:val="006F15BC"/>
    <w:rsid w:val="006F2BED"/>
    <w:rsid w:val="006F3422"/>
    <w:rsid w:val="006F3E12"/>
    <w:rsid w:val="006F6E7D"/>
    <w:rsid w:val="006F7647"/>
    <w:rsid w:val="007074F7"/>
    <w:rsid w:val="00707CE5"/>
    <w:rsid w:val="0071027B"/>
    <w:rsid w:val="0071180E"/>
    <w:rsid w:val="00715F38"/>
    <w:rsid w:val="00722057"/>
    <w:rsid w:val="0072260D"/>
    <w:rsid w:val="00723885"/>
    <w:rsid w:val="00725150"/>
    <w:rsid w:val="007319D6"/>
    <w:rsid w:val="00735F83"/>
    <w:rsid w:val="00736957"/>
    <w:rsid w:val="007371A4"/>
    <w:rsid w:val="0074044C"/>
    <w:rsid w:val="00742D14"/>
    <w:rsid w:val="0074407C"/>
    <w:rsid w:val="007500EE"/>
    <w:rsid w:val="00751083"/>
    <w:rsid w:val="00755EFB"/>
    <w:rsid w:val="00761AD0"/>
    <w:rsid w:val="00767BE5"/>
    <w:rsid w:val="00781D45"/>
    <w:rsid w:val="0078398E"/>
    <w:rsid w:val="007961AE"/>
    <w:rsid w:val="0079728E"/>
    <w:rsid w:val="007A154A"/>
    <w:rsid w:val="007A74D4"/>
    <w:rsid w:val="007B1BF5"/>
    <w:rsid w:val="007B2017"/>
    <w:rsid w:val="007B415E"/>
    <w:rsid w:val="007B45F8"/>
    <w:rsid w:val="007C3134"/>
    <w:rsid w:val="007C3971"/>
    <w:rsid w:val="007C65E9"/>
    <w:rsid w:val="007C7050"/>
    <w:rsid w:val="007D051F"/>
    <w:rsid w:val="007D0F09"/>
    <w:rsid w:val="007E341D"/>
    <w:rsid w:val="007F7125"/>
    <w:rsid w:val="00801946"/>
    <w:rsid w:val="00804C6B"/>
    <w:rsid w:val="00805366"/>
    <w:rsid w:val="0081075E"/>
    <w:rsid w:val="0082098F"/>
    <w:rsid w:val="008210C1"/>
    <w:rsid w:val="008268C5"/>
    <w:rsid w:val="00830E72"/>
    <w:rsid w:val="00833931"/>
    <w:rsid w:val="00833BBB"/>
    <w:rsid w:val="008371A6"/>
    <w:rsid w:val="0084159E"/>
    <w:rsid w:val="00843BAF"/>
    <w:rsid w:val="00844428"/>
    <w:rsid w:val="00844A9C"/>
    <w:rsid w:val="00853207"/>
    <w:rsid w:val="008570A3"/>
    <w:rsid w:val="008579EF"/>
    <w:rsid w:val="00865844"/>
    <w:rsid w:val="008665EA"/>
    <w:rsid w:val="008674D4"/>
    <w:rsid w:val="0087222C"/>
    <w:rsid w:val="0087299A"/>
    <w:rsid w:val="00873C06"/>
    <w:rsid w:val="00874DF2"/>
    <w:rsid w:val="00895734"/>
    <w:rsid w:val="008A6A1E"/>
    <w:rsid w:val="008B62DD"/>
    <w:rsid w:val="008B6540"/>
    <w:rsid w:val="008B6766"/>
    <w:rsid w:val="008B7D37"/>
    <w:rsid w:val="008C0865"/>
    <w:rsid w:val="008C2BA1"/>
    <w:rsid w:val="008C370D"/>
    <w:rsid w:val="008C6D0C"/>
    <w:rsid w:val="008D4214"/>
    <w:rsid w:val="008D7823"/>
    <w:rsid w:val="008E5D6A"/>
    <w:rsid w:val="008E630B"/>
    <w:rsid w:val="008F53D7"/>
    <w:rsid w:val="009047BB"/>
    <w:rsid w:val="0090544E"/>
    <w:rsid w:val="00915091"/>
    <w:rsid w:val="00925D0E"/>
    <w:rsid w:val="00927FAB"/>
    <w:rsid w:val="00933E7D"/>
    <w:rsid w:val="009355B2"/>
    <w:rsid w:val="00945050"/>
    <w:rsid w:val="00945DB5"/>
    <w:rsid w:val="00946FB2"/>
    <w:rsid w:val="00954FBD"/>
    <w:rsid w:val="00961227"/>
    <w:rsid w:val="00967C97"/>
    <w:rsid w:val="00971AB3"/>
    <w:rsid w:val="009743E8"/>
    <w:rsid w:val="00982B36"/>
    <w:rsid w:val="009835B5"/>
    <w:rsid w:val="00987B03"/>
    <w:rsid w:val="0099133A"/>
    <w:rsid w:val="00997F24"/>
    <w:rsid w:val="009A2BD0"/>
    <w:rsid w:val="009A2ECA"/>
    <w:rsid w:val="009A7ABB"/>
    <w:rsid w:val="009B3C60"/>
    <w:rsid w:val="009B637B"/>
    <w:rsid w:val="009C237D"/>
    <w:rsid w:val="009C46AE"/>
    <w:rsid w:val="009C714B"/>
    <w:rsid w:val="009D74EE"/>
    <w:rsid w:val="009E3978"/>
    <w:rsid w:val="009E3D3F"/>
    <w:rsid w:val="009E3E5F"/>
    <w:rsid w:val="009E683B"/>
    <w:rsid w:val="009F0AD2"/>
    <w:rsid w:val="009F20A0"/>
    <w:rsid w:val="009F28ED"/>
    <w:rsid w:val="00A00C3E"/>
    <w:rsid w:val="00A01814"/>
    <w:rsid w:val="00A02D92"/>
    <w:rsid w:val="00A04B11"/>
    <w:rsid w:val="00A112C9"/>
    <w:rsid w:val="00A11951"/>
    <w:rsid w:val="00A13978"/>
    <w:rsid w:val="00A16DE9"/>
    <w:rsid w:val="00A17A60"/>
    <w:rsid w:val="00A217D3"/>
    <w:rsid w:val="00A2233A"/>
    <w:rsid w:val="00A34592"/>
    <w:rsid w:val="00A43327"/>
    <w:rsid w:val="00A44E67"/>
    <w:rsid w:val="00A50469"/>
    <w:rsid w:val="00A905F2"/>
    <w:rsid w:val="00A90C53"/>
    <w:rsid w:val="00A94574"/>
    <w:rsid w:val="00AA22C9"/>
    <w:rsid w:val="00AA297E"/>
    <w:rsid w:val="00AB3C9A"/>
    <w:rsid w:val="00AB4652"/>
    <w:rsid w:val="00AB7C3B"/>
    <w:rsid w:val="00AC4F56"/>
    <w:rsid w:val="00AC73C2"/>
    <w:rsid w:val="00AD0216"/>
    <w:rsid w:val="00AD1666"/>
    <w:rsid w:val="00AD5ABC"/>
    <w:rsid w:val="00AE646E"/>
    <w:rsid w:val="00AE68F3"/>
    <w:rsid w:val="00AE6D45"/>
    <w:rsid w:val="00AF1098"/>
    <w:rsid w:val="00AF1A48"/>
    <w:rsid w:val="00AF6BCD"/>
    <w:rsid w:val="00AF6F73"/>
    <w:rsid w:val="00B01ED4"/>
    <w:rsid w:val="00B02019"/>
    <w:rsid w:val="00B03616"/>
    <w:rsid w:val="00B05103"/>
    <w:rsid w:val="00B069C4"/>
    <w:rsid w:val="00B1417F"/>
    <w:rsid w:val="00B15BD9"/>
    <w:rsid w:val="00B15C9B"/>
    <w:rsid w:val="00B16DCD"/>
    <w:rsid w:val="00B24932"/>
    <w:rsid w:val="00B255D5"/>
    <w:rsid w:val="00B25CE8"/>
    <w:rsid w:val="00B307F8"/>
    <w:rsid w:val="00B3097F"/>
    <w:rsid w:val="00B35A9E"/>
    <w:rsid w:val="00B369B0"/>
    <w:rsid w:val="00B40AFF"/>
    <w:rsid w:val="00B41B00"/>
    <w:rsid w:val="00B440B3"/>
    <w:rsid w:val="00B44130"/>
    <w:rsid w:val="00B47E6A"/>
    <w:rsid w:val="00B53A5E"/>
    <w:rsid w:val="00B70165"/>
    <w:rsid w:val="00B800A4"/>
    <w:rsid w:val="00B855E2"/>
    <w:rsid w:val="00B86839"/>
    <w:rsid w:val="00B86FBD"/>
    <w:rsid w:val="00B9614F"/>
    <w:rsid w:val="00BA3086"/>
    <w:rsid w:val="00BB17D2"/>
    <w:rsid w:val="00BB63DF"/>
    <w:rsid w:val="00BC1B6A"/>
    <w:rsid w:val="00BC1E26"/>
    <w:rsid w:val="00BD134E"/>
    <w:rsid w:val="00BD2CF2"/>
    <w:rsid w:val="00BD42A4"/>
    <w:rsid w:val="00BD462B"/>
    <w:rsid w:val="00BD4E9A"/>
    <w:rsid w:val="00BE0689"/>
    <w:rsid w:val="00BF1040"/>
    <w:rsid w:val="00BF43A1"/>
    <w:rsid w:val="00BF6357"/>
    <w:rsid w:val="00C01835"/>
    <w:rsid w:val="00C061E8"/>
    <w:rsid w:val="00C06DEB"/>
    <w:rsid w:val="00C0793B"/>
    <w:rsid w:val="00C07F55"/>
    <w:rsid w:val="00C15D42"/>
    <w:rsid w:val="00C22B70"/>
    <w:rsid w:val="00C25926"/>
    <w:rsid w:val="00C30BBD"/>
    <w:rsid w:val="00C35122"/>
    <w:rsid w:val="00C42238"/>
    <w:rsid w:val="00C45416"/>
    <w:rsid w:val="00C47B80"/>
    <w:rsid w:val="00C50820"/>
    <w:rsid w:val="00C51F6E"/>
    <w:rsid w:val="00C5772A"/>
    <w:rsid w:val="00C6095B"/>
    <w:rsid w:val="00C65BA0"/>
    <w:rsid w:val="00C66F30"/>
    <w:rsid w:val="00C6712A"/>
    <w:rsid w:val="00C67934"/>
    <w:rsid w:val="00C84306"/>
    <w:rsid w:val="00C859E5"/>
    <w:rsid w:val="00C92121"/>
    <w:rsid w:val="00C92947"/>
    <w:rsid w:val="00C97DFA"/>
    <w:rsid w:val="00CA22D8"/>
    <w:rsid w:val="00CA4423"/>
    <w:rsid w:val="00CA4CA4"/>
    <w:rsid w:val="00CA58CB"/>
    <w:rsid w:val="00CA7C07"/>
    <w:rsid w:val="00CB0B50"/>
    <w:rsid w:val="00CB4B90"/>
    <w:rsid w:val="00CB577C"/>
    <w:rsid w:val="00CC1988"/>
    <w:rsid w:val="00CD097E"/>
    <w:rsid w:val="00CD1427"/>
    <w:rsid w:val="00CD210A"/>
    <w:rsid w:val="00CD5289"/>
    <w:rsid w:val="00CD53C7"/>
    <w:rsid w:val="00CE1304"/>
    <w:rsid w:val="00CE1547"/>
    <w:rsid w:val="00CE2D84"/>
    <w:rsid w:val="00CE49B0"/>
    <w:rsid w:val="00CF2E57"/>
    <w:rsid w:val="00D008BB"/>
    <w:rsid w:val="00D04315"/>
    <w:rsid w:val="00D0501C"/>
    <w:rsid w:val="00D16985"/>
    <w:rsid w:val="00D234B0"/>
    <w:rsid w:val="00D30A6D"/>
    <w:rsid w:val="00D454DD"/>
    <w:rsid w:val="00D52DDF"/>
    <w:rsid w:val="00D6080D"/>
    <w:rsid w:val="00D61132"/>
    <w:rsid w:val="00D62FA6"/>
    <w:rsid w:val="00D6434F"/>
    <w:rsid w:val="00D649FC"/>
    <w:rsid w:val="00D706F0"/>
    <w:rsid w:val="00D770D9"/>
    <w:rsid w:val="00D77441"/>
    <w:rsid w:val="00D77504"/>
    <w:rsid w:val="00D83D6C"/>
    <w:rsid w:val="00D872F1"/>
    <w:rsid w:val="00D87E02"/>
    <w:rsid w:val="00D91E77"/>
    <w:rsid w:val="00D94E68"/>
    <w:rsid w:val="00D977C2"/>
    <w:rsid w:val="00DA10C5"/>
    <w:rsid w:val="00DA260A"/>
    <w:rsid w:val="00DA283C"/>
    <w:rsid w:val="00DA6C45"/>
    <w:rsid w:val="00DA6F3E"/>
    <w:rsid w:val="00DB01AD"/>
    <w:rsid w:val="00DB210D"/>
    <w:rsid w:val="00DB44DC"/>
    <w:rsid w:val="00DB528C"/>
    <w:rsid w:val="00DB71DB"/>
    <w:rsid w:val="00DD305A"/>
    <w:rsid w:val="00DD6624"/>
    <w:rsid w:val="00DD6953"/>
    <w:rsid w:val="00DD69AD"/>
    <w:rsid w:val="00DE4909"/>
    <w:rsid w:val="00DE4991"/>
    <w:rsid w:val="00DF28BA"/>
    <w:rsid w:val="00DF46D3"/>
    <w:rsid w:val="00DF6D36"/>
    <w:rsid w:val="00E10287"/>
    <w:rsid w:val="00E1430C"/>
    <w:rsid w:val="00E14FA5"/>
    <w:rsid w:val="00E20CB0"/>
    <w:rsid w:val="00E221DE"/>
    <w:rsid w:val="00E26AC2"/>
    <w:rsid w:val="00E44981"/>
    <w:rsid w:val="00E61A91"/>
    <w:rsid w:val="00E71C81"/>
    <w:rsid w:val="00E728A0"/>
    <w:rsid w:val="00E73BBB"/>
    <w:rsid w:val="00E768B2"/>
    <w:rsid w:val="00E812D8"/>
    <w:rsid w:val="00E8157B"/>
    <w:rsid w:val="00EA110A"/>
    <w:rsid w:val="00EA2E3E"/>
    <w:rsid w:val="00EA7F61"/>
    <w:rsid w:val="00EB77C4"/>
    <w:rsid w:val="00EC2808"/>
    <w:rsid w:val="00EC3BDE"/>
    <w:rsid w:val="00ED5A95"/>
    <w:rsid w:val="00ED60DE"/>
    <w:rsid w:val="00ED6DE3"/>
    <w:rsid w:val="00EE0DED"/>
    <w:rsid w:val="00EE256F"/>
    <w:rsid w:val="00EE5A61"/>
    <w:rsid w:val="00EF06BF"/>
    <w:rsid w:val="00EF149E"/>
    <w:rsid w:val="00EF7A0A"/>
    <w:rsid w:val="00F00BE0"/>
    <w:rsid w:val="00F00CF0"/>
    <w:rsid w:val="00F00E5C"/>
    <w:rsid w:val="00F05366"/>
    <w:rsid w:val="00F0568C"/>
    <w:rsid w:val="00F05F30"/>
    <w:rsid w:val="00F06877"/>
    <w:rsid w:val="00F104D2"/>
    <w:rsid w:val="00F12E89"/>
    <w:rsid w:val="00F13904"/>
    <w:rsid w:val="00F206BB"/>
    <w:rsid w:val="00F239AD"/>
    <w:rsid w:val="00F30077"/>
    <w:rsid w:val="00F36850"/>
    <w:rsid w:val="00F37F0C"/>
    <w:rsid w:val="00F431CB"/>
    <w:rsid w:val="00F43CD2"/>
    <w:rsid w:val="00F4740B"/>
    <w:rsid w:val="00F6210F"/>
    <w:rsid w:val="00F6296D"/>
    <w:rsid w:val="00F64DEA"/>
    <w:rsid w:val="00F652B3"/>
    <w:rsid w:val="00F77485"/>
    <w:rsid w:val="00F87E90"/>
    <w:rsid w:val="00F918BC"/>
    <w:rsid w:val="00F95807"/>
    <w:rsid w:val="00F96F41"/>
    <w:rsid w:val="00FA15C8"/>
    <w:rsid w:val="00FA4794"/>
    <w:rsid w:val="00FA618A"/>
    <w:rsid w:val="00FB2149"/>
    <w:rsid w:val="00FB659D"/>
    <w:rsid w:val="00FC0BBF"/>
    <w:rsid w:val="00FC7879"/>
    <w:rsid w:val="00FD0405"/>
    <w:rsid w:val="00FD0E70"/>
    <w:rsid w:val="00FD458C"/>
    <w:rsid w:val="00FD46AA"/>
    <w:rsid w:val="00FD49FD"/>
    <w:rsid w:val="00FE3190"/>
    <w:rsid w:val="00FE5FF4"/>
    <w:rsid w:val="00FE6845"/>
    <w:rsid w:val="00FE6B9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95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9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207"/>
  </w:style>
  <w:style w:type="paragraph" w:styleId="Footer">
    <w:name w:val="footer"/>
    <w:basedOn w:val="Normal"/>
    <w:link w:val="Foot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207"/>
  </w:style>
  <w:style w:type="paragraph" w:customStyle="1" w:styleId="3CBD5A742C28424DA5172AD252E32316">
    <w:name w:val="3CBD5A742C28424DA5172AD252E32316"/>
    <w:uiPriority w:val="99"/>
    <w:rsid w:val="00853207"/>
    <w:pPr>
      <w:spacing w:after="200" w:line="276" w:lineRule="auto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5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44E"/>
    <w:pPr>
      <w:ind w:left="720"/>
    </w:pPr>
    <w:rPr>
      <w:rFonts w:eastAsia="Times New Roman"/>
      <w:lang w:eastAsia="ru-RU"/>
    </w:rPr>
  </w:style>
  <w:style w:type="paragraph" w:styleId="BodyText3">
    <w:name w:val="Body Text 3"/>
    <w:basedOn w:val="Normal"/>
    <w:link w:val="BodyText3Char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19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4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95E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7B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7B03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87B03"/>
    <w:rPr>
      <w:vertAlign w:val="superscript"/>
    </w:rPr>
  </w:style>
  <w:style w:type="paragraph" w:styleId="NormalWeb">
    <w:name w:val="Normal (Web)"/>
    <w:basedOn w:val="Normal"/>
    <w:uiPriority w:val="99"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0D9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26D8D"/>
  </w:style>
  <w:style w:type="paragraph" w:customStyle="1" w:styleId="c0">
    <w:name w:val="c0"/>
    <w:basedOn w:val="Normal"/>
    <w:uiPriority w:val="99"/>
    <w:rsid w:val="004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346CB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346CB6"/>
  </w:style>
  <w:style w:type="character" w:customStyle="1" w:styleId="initial-letter">
    <w:name w:val="initial-letter"/>
    <w:basedOn w:val="DefaultParagraphFont"/>
    <w:uiPriority w:val="99"/>
    <w:rsid w:val="0040605A"/>
  </w:style>
  <w:style w:type="paragraph" w:styleId="BodyText">
    <w:name w:val="Body Text"/>
    <w:basedOn w:val="Normal"/>
    <w:link w:val="BodyTextChar"/>
    <w:uiPriority w:val="99"/>
    <w:rsid w:val="00F06877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687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 списка"/>
    <w:basedOn w:val="Normal"/>
    <w:next w:val="Normal"/>
    <w:uiPriority w:val="99"/>
    <w:rsid w:val="00AC73C2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styleId="Emphasis">
    <w:name w:val="Emphasis"/>
    <w:basedOn w:val="DefaultParagraphFont"/>
    <w:uiPriority w:val="99"/>
    <w:qFormat/>
    <w:rsid w:val="00FE5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766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-kiseleva-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3514</TotalTime>
  <Pages>24</Pages>
  <Words>7405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2015-12-10T10:02:00Z</cp:lastPrinted>
  <dcterms:created xsi:type="dcterms:W3CDTF">2011-12-14T08:35:00Z</dcterms:created>
  <dcterms:modified xsi:type="dcterms:W3CDTF">2018-12-26T08:47:00Z</dcterms:modified>
</cp:coreProperties>
</file>