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CC" w:rsidRDefault="00F068CC" w:rsidP="0092081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Предварительные итоги  социально- экономического развития Сунженского сельского поселения Вичугского муниципального района </w:t>
      </w:r>
    </w:p>
    <w:p w:rsidR="00F068CC" w:rsidRDefault="00F068CC" w:rsidP="007D2873">
      <w:pPr>
        <w:pStyle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 за 2018 год</w:t>
      </w:r>
    </w:p>
    <w:p w:rsidR="00F068CC" w:rsidRDefault="00F068CC" w:rsidP="00920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68CC" w:rsidRDefault="00F068CC" w:rsidP="00920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65C">
        <w:rPr>
          <w:rFonts w:ascii="Times New Roman" w:hAnsi="Times New Roman"/>
          <w:sz w:val="24"/>
          <w:szCs w:val="24"/>
        </w:rPr>
        <w:t>Исполнение бюджета за 201</w:t>
      </w:r>
      <w:r>
        <w:rPr>
          <w:rFonts w:ascii="Times New Roman" w:hAnsi="Times New Roman"/>
          <w:sz w:val="24"/>
          <w:szCs w:val="24"/>
        </w:rPr>
        <w:t>4</w:t>
      </w:r>
      <w:r w:rsidRPr="0034665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34665C">
        <w:rPr>
          <w:rFonts w:ascii="Times New Roman" w:hAnsi="Times New Roman"/>
          <w:sz w:val="24"/>
          <w:szCs w:val="24"/>
        </w:rPr>
        <w:t xml:space="preserve"> годы</w:t>
      </w:r>
    </w:p>
    <w:p w:rsidR="00380795" w:rsidRDefault="00380795" w:rsidP="003807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</w:t>
      </w:r>
      <w:r w:rsidR="00BE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pPr w:leftFromText="180" w:rightFromText="180" w:vertAnchor="page" w:horzAnchor="margin" w:tblpY="2746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0"/>
        <w:gridCol w:w="1197"/>
        <w:gridCol w:w="1282"/>
        <w:gridCol w:w="1139"/>
        <w:gridCol w:w="1139"/>
        <w:gridCol w:w="1140"/>
      </w:tblGrid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исполнено за 9 месяцев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2247,0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2579,7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2582</w:t>
            </w:r>
            <w:r w:rsidRPr="008604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297,46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205,22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897,5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966,4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1374,9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958,1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1082,0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1165,6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595,62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и от реализации иного имущества, находящегося в собственности поселений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</w:tr>
      <w:tr w:rsidR="00BE11CA" w:rsidRPr="0034665C" w:rsidTr="0059169E">
        <w:trPr>
          <w:trHeight w:val="186"/>
        </w:trPr>
        <w:tc>
          <w:tcPr>
            <w:tcW w:w="4180" w:type="dxa"/>
          </w:tcPr>
          <w:p w:rsidR="00BE11CA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97" w:type="dxa"/>
          </w:tcPr>
          <w:p w:rsidR="00BE11CA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</w:tcPr>
          <w:p w:rsidR="00BE11CA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BE11CA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BE11CA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BE11CA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12206,1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12309,0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12338,8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12534,4</w:t>
            </w:r>
          </w:p>
        </w:tc>
        <w:tc>
          <w:tcPr>
            <w:tcW w:w="1140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9401,1</w:t>
            </w:r>
          </w:p>
        </w:tc>
      </w:tr>
      <w:tr w:rsidR="00380795" w:rsidRPr="0034665C" w:rsidTr="0059169E">
        <w:trPr>
          <w:trHeight w:val="186"/>
        </w:trPr>
        <w:tc>
          <w:tcPr>
            <w:tcW w:w="4180" w:type="dxa"/>
          </w:tcPr>
          <w:p w:rsidR="00380795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7" w:type="dxa"/>
          </w:tcPr>
          <w:p w:rsidR="00380795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380795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380795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380795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40" w:type="dxa"/>
          </w:tcPr>
          <w:p w:rsidR="00380795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77,72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</w:tr>
      <w:tr w:rsidR="0059169E" w:rsidRPr="0034665C" w:rsidTr="0059169E">
        <w:trPr>
          <w:trHeight w:val="186"/>
        </w:trPr>
        <w:tc>
          <w:tcPr>
            <w:tcW w:w="4180" w:type="dxa"/>
          </w:tcPr>
          <w:p w:rsidR="0059169E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69E">
              <w:rPr>
                <w:rFonts w:ascii="Times New Roman" w:hAnsi="Times New Roman"/>
                <w:sz w:val="24"/>
                <w:szCs w:val="24"/>
              </w:rPr>
              <w:t>Субвенции бюджетам поселений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полномочий по составлению (изменению)списков кандидатов в присяжные заседатели федеральных судов общей юрисдикции в РФ</w:t>
            </w:r>
          </w:p>
        </w:tc>
        <w:tc>
          <w:tcPr>
            <w:tcW w:w="1197" w:type="dxa"/>
          </w:tcPr>
          <w:p w:rsidR="0059169E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</w:tcPr>
          <w:p w:rsidR="0059169E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</w:tcPr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Прочие субсидии бюджету поселения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96,03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595,47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429,96</w:t>
            </w:r>
          </w:p>
        </w:tc>
      </w:tr>
      <w:tr w:rsidR="00BE11CA" w:rsidRPr="0034665C" w:rsidTr="0059169E">
        <w:trPr>
          <w:trHeight w:val="186"/>
        </w:trPr>
        <w:tc>
          <w:tcPr>
            <w:tcW w:w="4180" w:type="dxa"/>
          </w:tcPr>
          <w:p w:rsidR="00BE11CA" w:rsidRPr="0086048E" w:rsidRDefault="00BE11CA" w:rsidP="005916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</w:t>
            </w:r>
            <w:r w:rsidR="005916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на осуществление части полномочий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</w:tcPr>
          <w:p w:rsidR="00BE11CA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82" w:type="dxa"/>
          </w:tcPr>
          <w:p w:rsidR="00BE11CA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BE11CA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BE11CA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5662,6</w:t>
            </w:r>
          </w:p>
        </w:tc>
        <w:tc>
          <w:tcPr>
            <w:tcW w:w="1140" w:type="dxa"/>
          </w:tcPr>
          <w:p w:rsidR="00BE11CA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519,81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(на дороги между деревень)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3571,2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1799,56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16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16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Субвенция бюджетам поселений на обеспечение жилыми помещениями детей-сирот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1966,6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-237,2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649,25</w:t>
            </w:r>
          </w:p>
        </w:tc>
        <w:tc>
          <w:tcPr>
            <w:tcW w:w="1139" w:type="dxa"/>
          </w:tcPr>
          <w:p w:rsidR="00F068CC" w:rsidRPr="0086048E" w:rsidRDefault="00380795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16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16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59169E">
        <w:trPr>
          <w:trHeight w:val="186"/>
        </w:trPr>
        <w:tc>
          <w:tcPr>
            <w:tcW w:w="4180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7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20565,5</w:t>
            </w:r>
          </w:p>
        </w:tc>
        <w:tc>
          <w:tcPr>
            <w:tcW w:w="1282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21342,2</w:t>
            </w:r>
          </w:p>
        </w:tc>
        <w:tc>
          <w:tcPr>
            <w:tcW w:w="1139" w:type="dxa"/>
          </w:tcPr>
          <w:p w:rsidR="00F068CC" w:rsidRPr="0086048E" w:rsidRDefault="00F068CC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20239,54</w:t>
            </w:r>
          </w:p>
        </w:tc>
        <w:tc>
          <w:tcPr>
            <w:tcW w:w="1139" w:type="dxa"/>
          </w:tcPr>
          <w:p w:rsidR="00F068CC" w:rsidRPr="0086048E" w:rsidRDefault="00BE11CA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20645,29</w:t>
            </w:r>
          </w:p>
        </w:tc>
        <w:tc>
          <w:tcPr>
            <w:tcW w:w="1140" w:type="dxa"/>
          </w:tcPr>
          <w:p w:rsidR="00F068CC" w:rsidRPr="0086048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11405,03</w:t>
            </w:r>
          </w:p>
        </w:tc>
      </w:tr>
      <w:tr w:rsidR="0059169E" w:rsidRPr="0034665C" w:rsidTr="00FD767B">
        <w:trPr>
          <w:trHeight w:val="425"/>
        </w:trPr>
        <w:tc>
          <w:tcPr>
            <w:tcW w:w="10077" w:type="dxa"/>
            <w:gridSpan w:val="6"/>
          </w:tcPr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69E" w:rsidRDefault="0059169E" w:rsidP="00022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44F" w:rsidRPr="005B744F" w:rsidRDefault="005B744F" w:rsidP="005B744F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1245"/>
        <w:gridCol w:w="1134"/>
        <w:gridCol w:w="1134"/>
        <w:gridCol w:w="1214"/>
        <w:gridCol w:w="1728"/>
      </w:tblGrid>
      <w:tr w:rsidR="00F068CC" w:rsidRPr="0034665C" w:rsidTr="0086048E">
        <w:tc>
          <w:tcPr>
            <w:tcW w:w="3399" w:type="dxa"/>
          </w:tcPr>
          <w:p w:rsidR="0059169E" w:rsidRDefault="0059169E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4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28" w:type="dxa"/>
          </w:tcPr>
          <w:p w:rsidR="00F068CC" w:rsidRPr="0086048E" w:rsidRDefault="00F068CC" w:rsidP="00FC5D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 xml:space="preserve"> год исполнено за 9 месяцев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Содержание органов управления и прочие общегосударственные вопросы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5537,9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5152,0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5148,4</w:t>
            </w:r>
          </w:p>
        </w:tc>
        <w:tc>
          <w:tcPr>
            <w:tcW w:w="1214" w:type="dxa"/>
          </w:tcPr>
          <w:p w:rsidR="00F068CC" w:rsidRPr="0086048E" w:rsidRDefault="0059169E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4467,78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3441,29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1214" w:type="dxa"/>
          </w:tcPr>
          <w:p w:rsidR="00F068CC" w:rsidRPr="0086048E" w:rsidRDefault="0059169E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122,03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282,3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321,27</w:t>
            </w:r>
          </w:p>
        </w:tc>
        <w:tc>
          <w:tcPr>
            <w:tcW w:w="1214" w:type="dxa"/>
          </w:tcPr>
          <w:p w:rsidR="00F068CC" w:rsidRPr="0086048E" w:rsidRDefault="0059169E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394,07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424,06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4733,1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6493,6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5447,06</w:t>
            </w:r>
          </w:p>
        </w:tc>
        <w:tc>
          <w:tcPr>
            <w:tcW w:w="1214" w:type="dxa"/>
          </w:tcPr>
          <w:p w:rsidR="00F068CC" w:rsidRPr="0086048E" w:rsidRDefault="0059169E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4952,4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 (содержание муниципального жилья)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353,6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583,26</w:t>
            </w:r>
          </w:p>
        </w:tc>
        <w:tc>
          <w:tcPr>
            <w:tcW w:w="1214" w:type="dxa"/>
          </w:tcPr>
          <w:p w:rsidR="00F068CC" w:rsidRPr="0086048E" w:rsidRDefault="0059169E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lastRenderedPageBreak/>
              <w:t>Баня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408,91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473,9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214" w:type="dxa"/>
          </w:tcPr>
          <w:p w:rsidR="00F068CC" w:rsidRPr="0086048E" w:rsidRDefault="0059169E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345,00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2546,79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3392,7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3473,88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4667,76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3720,06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(содержание учреждения культуры)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3401,2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4180,3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3496,95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4861,74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3363,27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Доплата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359,6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335,6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331,5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329,74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272,04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Обеспечение жилыми помещениями детей-сирот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649,25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iCs/>
                <w:sz w:val="24"/>
                <w:szCs w:val="24"/>
              </w:rPr>
              <w:t>Мероприятия по массовому спорту (проведение соревнований и других спортивных мероприятий)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64,86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48E">
              <w:rPr>
                <w:rFonts w:ascii="Times New Roman" w:hAnsi="Times New Roman"/>
                <w:iCs/>
                <w:sz w:val="24"/>
                <w:szCs w:val="24"/>
              </w:rPr>
              <w:t>Приобретение бытовых приборов участникам ВОВ (70-т лет Победы)</w:t>
            </w:r>
          </w:p>
        </w:tc>
        <w:tc>
          <w:tcPr>
            <w:tcW w:w="1245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8E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F068CC" w:rsidRPr="0086048E" w:rsidRDefault="00F068CC" w:rsidP="00CF60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247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8CC" w:rsidRPr="0034665C" w:rsidTr="0086048E">
        <w:tc>
          <w:tcPr>
            <w:tcW w:w="3399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5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19906,2</w:t>
            </w:r>
          </w:p>
        </w:tc>
        <w:tc>
          <w:tcPr>
            <w:tcW w:w="1134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20821,1</w:t>
            </w:r>
          </w:p>
        </w:tc>
        <w:tc>
          <w:tcPr>
            <w:tcW w:w="1134" w:type="dxa"/>
          </w:tcPr>
          <w:p w:rsidR="00F068CC" w:rsidRPr="0086048E" w:rsidRDefault="00F068CC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20128,04</w:t>
            </w:r>
          </w:p>
        </w:tc>
        <w:tc>
          <w:tcPr>
            <w:tcW w:w="1214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20378,95</w:t>
            </w:r>
          </w:p>
        </w:tc>
        <w:tc>
          <w:tcPr>
            <w:tcW w:w="1728" w:type="dxa"/>
          </w:tcPr>
          <w:p w:rsidR="00F068CC" w:rsidRPr="0086048E" w:rsidRDefault="00824757" w:rsidP="00860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11702,55</w:t>
            </w:r>
          </w:p>
        </w:tc>
      </w:tr>
    </w:tbl>
    <w:p w:rsidR="00F068CC" w:rsidRDefault="00F068CC" w:rsidP="00920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68CC" w:rsidRPr="0034665C" w:rsidRDefault="00F068CC" w:rsidP="0034665C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соответствии с Программой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оциально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-экономического</w:t>
      </w:r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</w:t>
      </w:r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Сунженского </w:t>
      </w:r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сельского поселения Вичугского муниципального района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Ивановской области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SimSun" w:hAnsi="Times New Roman"/>
            <w:kern w:val="1"/>
            <w:sz w:val="28"/>
            <w:szCs w:val="28"/>
            <w:lang w:eastAsia="hi-IN" w:bidi="hi-IN"/>
          </w:rPr>
          <w:t xml:space="preserve">2019 </w:t>
        </w:r>
        <w:r w:rsidRPr="0034665C">
          <w:rPr>
            <w:rFonts w:ascii="Times New Roman" w:eastAsia="SimSun" w:hAnsi="Times New Roman"/>
            <w:kern w:val="1"/>
            <w:sz w:val="28"/>
            <w:szCs w:val="28"/>
            <w:lang w:eastAsia="hi-IN" w:bidi="hi-IN"/>
          </w:rPr>
          <w:t>г</w:t>
        </w:r>
      </w:smartTag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.», в 201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8</w:t>
      </w:r>
      <w:r w:rsidRPr="0034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году были проведены следующие программные мероприятия:</w:t>
      </w:r>
    </w:p>
    <w:p w:rsidR="00F068CC" w:rsidRPr="00BF71E5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665C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ab/>
      </w:r>
      <w:r w:rsidRPr="00BF71E5">
        <w:rPr>
          <w:rFonts w:ascii="Times New Roman" w:hAnsi="Times New Roman"/>
          <w:sz w:val="28"/>
          <w:szCs w:val="28"/>
          <w:lang w:eastAsia="ar-SA"/>
        </w:rPr>
        <w:t xml:space="preserve">1.2. В сфере благоустройства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проводились</w:t>
      </w:r>
      <w:r w:rsidRPr="00BF71E5">
        <w:rPr>
          <w:rFonts w:ascii="Times New Roman" w:hAnsi="Times New Roman"/>
          <w:sz w:val="28"/>
          <w:szCs w:val="28"/>
          <w:lang w:eastAsia="ar-SA"/>
        </w:rPr>
        <w:t xml:space="preserve"> субботники по уборке мусора и озеленению населенных пунктов, работники администрации неоднократно выходили на субботники по уборке мест общего пользования и пляжной зоны</w:t>
      </w:r>
    </w:p>
    <w:p w:rsidR="00F068CC" w:rsidRPr="00BF71E5" w:rsidRDefault="00F068CC" w:rsidP="00BF71E5">
      <w:pPr>
        <w:suppressAutoHyphens/>
        <w:spacing w:after="0" w:line="20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F71E5">
        <w:rPr>
          <w:rFonts w:ascii="Times New Roman" w:hAnsi="Times New Roman" w:cs="Calibri"/>
          <w:sz w:val="28"/>
          <w:szCs w:val="28"/>
          <w:lang w:eastAsia="ar-SA"/>
        </w:rPr>
        <w:tab/>
        <w:t>-  ведется работа по контролю за соблюдением Норм и правил благоустройства территории поселения;</w:t>
      </w:r>
    </w:p>
    <w:p w:rsidR="00F068CC" w:rsidRPr="00BF71E5" w:rsidRDefault="00F068CC" w:rsidP="00BF71E5">
      <w:pPr>
        <w:suppressAutoHyphens/>
        <w:spacing w:after="0" w:line="20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F71E5">
        <w:rPr>
          <w:rFonts w:ascii="Times New Roman" w:hAnsi="Times New Roman" w:cs="Calibri"/>
          <w:sz w:val="28"/>
          <w:szCs w:val="28"/>
          <w:lang w:eastAsia="ar-SA"/>
        </w:rPr>
        <w:tab/>
        <w:t xml:space="preserve">- проводится работа по предотвращению возникновения и ликвидации возникших несанкционированных свалок мусора  на территории поселения. 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F71E5">
        <w:rPr>
          <w:rFonts w:ascii="Times New Roman" w:hAnsi="Times New Roman" w:cs="Calibri"/>
          <w:sz w:val="28"/>
          <w:szCs w:val="28"/>
          <w:lang w:eastAsia="ar-SA"/>
        </w:rPr>
        <w:tab/>
        <w:t>- отремонтированы обелиски в д.</w:t>
      </w:r>
      <w:r>
        <w:rPr>
          <w:rFonts w:ascii="Times New Roman" w:hAnsi="Times New Roman" w:cs="Calibri"/>
          <w:sz w:val="28"/>
          <w:szCs w:val="28"/>
          <w:lang w:eastAsia="ar-SA"/>
        </w:rPr>
        <w:t>Чертовищи,</w:t>
      </w:r>
      <w:r w:rsidRPr="00BF71E5">
        <w:rPr>
          <w:rFonts w:ascii="Times New Roman" w:hAnsi="Times New Roman" w:cs="Calibri"/>
          <w:sz w:val="28"/>
          <w:szCs w:val="28"/>
          <w:lang w:eastAsia="ar-SA"/>
        </w:rPr>
        <w:t xml:space="preserve"> д.</w:t>
      </w:r>
      <w:r>
        <w:rPr>
          <w:rFonts w:ascii="Times New Roman" w:hAnsi="Times New Roman" w:cs="Calibri"/>
          <w:sz w:val="28"/>
          <w:szCs w:val="28"/>
          <w:lang w:eastAsia="ar-SA"/>
        </w:rPr>
        <w:t>Семигорье</w:t>
      </w:r>
      <w:r w:rsidRPr="00BF71E5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д. </w:t>
      </w:r>
      <w:r w:rsidR="000F48F1">
        <w:rPr>
          <w:rFonts w:ascii="Times New Roman" w:hAnsi="Times New Roman" w:cs="Calibri"/>
          <w:sz w:val="28"/>
          <w:szCs w:val="28"/>
          <w:lang w:eastAsia="ar-SA"/>
        </w:rPr>
        <w:t>Гридинская</w:t>
      </w:r>
      <w:r w:rsidRPr="00BF71E5">
        <w:rPr>
          <w:rFonts w:ascii="Times New Roman" w:hAnsi="Times New Roman" w:cs="Calibri"/>
          <w:sz w:val="28"/>
          <w:szCs w:val="28"/>
          <w:lang w:eastAsia="ar-SA"/>
        </w:rPr>
        <w:t xml:space="preserve"> –</w:t>
      </w:r>
      <w:r w:rsidR="000F48F1">
        <w:rPr>
          <w:rFonts w:ascii="Times New Roman" w:hAnsi="Times New Roman" w:cs="Calibri"/>
          <w:sz w:val="28"/>
          <w:szCs w:val="28"/>
          <w:lang w:eastAsia="ar-SA"/>
        </w:rPr>
        <w:t xml:space="preserve"> 411394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BF71E5">
        <w:rPr>
          <w:rFonts w:ascii="Times New Roman" w:hAnsi="Times New Roman" w:cs="Calibri"/>
          <w:sz w:val="28"/>
          <w:szCs w:val="28"/>
          <w:lang w:eastAsia="ar-SA"/>
        </w:rPr>
        <w:t>руб;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Pr="00BF71E5">
        <w:rPr>
          <w:rFonts w:ascii="Times New Roman" w:hAnsi="Times New Roman"/>
          <w:sz w:val="28"/>
          <w:szCs w:val="28"/>
          <w:lang w:eastAsia="ar-SA"/>
        </w:rPr>
        <w:t xml:space="preserve">- проведен ремонт переходов  </w:t>
      </w:r>
      <w:r w:rsidR="000F48F1">
        <w:rPr>
          <w:rFonts w:ascii="Times New Roman" w:hAnsi="Times New Roman"/>
          <w:sz w:val="28"/>
          <w:szCs w:val="28"/>
          <w:lang w:eastAsia="ar-SA"/>
        </w:rPr>
        <w:t>д. Рокотово  - 38202 рублей</w:t>
      </w:r>
      <w:r w:rsidRPr="00BF71E5">
        <w:rPr>
          <w:rFonts w:ascii="Times New Roman" w:hAnsi="Times New Roman"/>
          <w:sz w:val="28"/>
          <w:szCs w:val="28"/>
          <w:lang w:eastAsia="ar-SA"/>
        </w:rPr>
        <w:t>,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начат капитальный ремонт пешеходного моста к д. Кузнецово - </w:t>
      </w:r>
      <w:r w:rsidR="000F48F1">
        <w:rPr>
          <w:rFonts w:ascii="Times New Roman" w:hAnsi="Times New Roman"/>
          <w:sz w:val="28"/>
          <w:szCs w:val="28"/>
          <w:lang w:eastAsia="ar-SA"/>
        </w:rPr>
        <w:t>327542</w:t>
      </w:r>
      <w:r>
        <w:rPr>
          <w:rFonts w:ascii="Times New Roman" w:hAnsi="Times New Roman"/>
          <w:sz w:val="28"/>
          <w:szCs w:val="28"/>
          <w:lang w:eastAsia="ar-SA"/>
        </w:rPr>
        <w:t xml:space="preserve">  руб.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71E5">
        <w:rPr>
          <w:rFonts w:ascii="Times New Roman" w:hAnsi="Times New Roman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71E5">
        <w:rPr>
          <w:rFonts w:ascii="Times New Roman" w:hAnsi="Times New Roman"/>
          <w:sz w:val="28"/>
          <w:szCs w:val="28"/>
          <w:lang w:eastAsia="ar-SA"/>
        </w:rPr>
        <w:t>ремонт уличного освещения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(замена светильников, лампочек, счетчиков)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вновь проведено уличное освещение в д. Семигорье ул. Новая -      руб.</w:t>
      </w:r>
    </w:p>
    <w:p w:rsidR="00F068CC" w:rsidRDefault="00F068CC" w:rsidP="00022941">
      <w:pPr>
        <w:suppressAutoHyphens/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благоустраивались и доукомплектововались детские площадки в д. Чертовищи, д. Марфино, д. Яшино, д. Жирятино, д. Семигорье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производилась выпиловка старых деревьев</w:t>
      </w:r>
    </w:p>
    <w:p w:rsidR="00F068CC" w:rsidRPr="00BF71E5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- скашивание травы  </w:t>
      </w:r>
    </w:p>
    <w:p w:rsidR="00F068CC" w:rsidRDefault="00F068CC" w:rsidP="00BF71E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71E5">
        <w:rPr>
          <w:rFonts w:ascii="Times New Roman" w:hAnsi="Times New Roman"/>
          <w:sz w:val="28"/>
          <w:szCs w:val="28"/>
          <w:lang w:eastAsia="ar-SA"/>
        </w:rPr>
        <w:t>Всего на благоустройство будет израсходовано</w:t>
      </w:r>
      <w:r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0F48F1">
        <w:rPr>
          <w:rFonts w:ascii="Times New Roman" w:hAnsi="Times New Roman"/>
          <w:sz w:val="28"/>
          <w:szCs w:val="28"/>
          <w:lang w:eastAsia="ar-SA"/>
        </w:rPr>
        <w:t xml:space="preserve"> 4579500 </w:t>
      </w:r>
      <w:r>
        <w:rPr>
          <w:rFonts w:ascii="Times New Roman" w:hAnsi="Times New Roman"/>
          <w:sz w:val="28"/>
          <w:szCs w:val="28"/>
          <w:lang w:eastAsia="ar-SA"/>
        </w:rPr>
        <w:t>рублей</w:t>
      </w:r>
    </w:p>
    <w:p w:rsidR="00F068CC" w:rsidRPr="00F0519D" w:rsidRDefault="00F068CC" w:rsidP="00F0519D">
      <w:pPr>
        <w:suppressAutoHyphens/>
        <w:spacing w:after="0" w:line="200" w:lineRule="atLeas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ab/>
      </w:r>
      <w:r w:rsidRPr="00F0519D">
        <w:rPr>
          <w:rFonts w:ascii="Times New Roman" w:hAnsi="Times New Roman"/>
          <w:sz w:val="28"/>
          <w:szCs w:val="28"/>
          <w:lang w:eastAsia="ar-SA"/>
        </w:rPr>
        <w:t>2. В сфере у</w:t>
      </w:r>
      <w:r w:rsidRPr="00F0519D">
        <w:rPr>
          <w:rFonts w:ascii="Times New Roman" w:hAnsi="Times New Roman"/>
          <w:bCs/>
          <w:sz w:val="28"/>
          <w:szCs w:val="28"/>
          <w:lang w:eastAsia="ar-SA"/>
        </w:rPr>
        <w:t>правления, распоряжения и эффективного использования муниципального имущества и земельных ресурсов</w:t>
      </w:r>
    </w:p>
    <w:p w:rsidR="00F068CC" w:rsidRPr="00F0519D" w:rsidRDefault="00F068CC" w:rsidP="00F0519D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519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F0519D">
        <w:rPr>
          <w:rFonts w:ascii="Times New Roman" w:hAnsi="Times New Roman"/>
          <w:sz w:val="28"/>
          <w:szCs w:val="28"/>
          <w:lang w:eastAsia="ar-SA"/>
        </w:rPr>
        <w:t>2.1. На инвентаризацию</w:t>
      </w:r>
      <w:r>
        <w:rPr>
          <w:rFonts w:ascii="Times New Roman" w:hAnsi="Times New Roman"/>
          <w:sz w:val="28"/>
          <w:szCs w:val="28"/>
          <w:lang w:eastAsia="ar-SA"/>
        </w:rPr>
        <w:t>, межевание</w:t>
      </w:r>
      <w:r w:rsidRPr="00F0519D">
        <w:rPr>
          <w:rFonts w:ascii="Times New Roman" w:hAnsi="Times New Roman"/>
          <w:sz w:val="28"/>
          <w:szCs w:val="28"/>
          <w:lang w:eastAsia="ar-SA"/>
        </w:rPr>
        <w:t xml:space="preserve"> и регистрацию права собственности </w:t>
      </w:r>
      <w:r>
        <w:rPr>
          <w:rFonts w:ascii="Times New Roman" w:hAnsi="Times New Roman"/>
          <w:sz w:val="28"/>
          <w:szCs w:val="28"/>
          <w:lang w:eastAsia="ar-SA"/>
        </w:rPr>
        <w:t>Сунженского</w:t>
      </w:r>
      <w:r w:rsidRPr="00F0519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Вичугского муниципального района на объекты недвижимости, находящиеся в муниципальной собственности сельского поселения израсходовано </w:t>
      </w:r>
      <w:r w:rsidR="005B744F">
        <w:rPr>
          <w:rFonts w:ascii="Times New Roman" w:hAnsi="Times New Roman"/>
          <w:sz w:val="28"/>
          <w:szCs w:val="28"/>
          <w:lang w:eastAsia="ar-SA"/>
        </w:rPr>
        <w:t>60899,28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рубля</w:t>
      </w:r>
      <w:r w:rsidRPr="00F0519D">
        <w:rPr>
          <w:rFonts w:ascii="Times New Roman" w:hAnsi="Times New Roman"/>
          <w:sz w:val="28"/>
          <w:szCs w:val="28"/>
          <w:lang w:eastAsia="ar-SA"/>
        </w:rPr>
        <w:t>.</w:t>
      </w:r>
    </w:p>
    <w:p w:rsidR="00F068CC" w:rsidRPr="00F0519D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519D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F0519D">
        <w:rPr>
          <w:rFonts w:ascii="Times New Roman" w:hAnsi="Times New Roman"/>
          <w:sz w:val="28"/>
          <w:szCs w:val="28"/>
          <w:lang w:eastAsia="ar-SA"/>
        </w:rPr>
        <w:t xml:space="preserve">2.2. Страхование муниципального имущества: автотранспорт на сумму </w:t>
      </w:r>
      <w:r>
        <w:rPr>
          <w:rFonts w:ascii="Times New Roman" w:hAnsi="Times New Roman"/>
          <w:sz w:val="28"/>
          <w:szCs w:val="28"/>
          <w:lang w:eastAsia="ar-SA"/>
        </w:rPr>
        <w:t>10360,90 рублей, плотина – 19720,0 рублей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0519D">
        <w:rPr>
          <w:rFonts w:ascii="Times New Roman" w:hAnsi="Times New Roman" w:cs="Calibri"/>
          <w:sz w:val="28"/>
          <w:szCs w:val="28"/>
          <w:lang w:eastAsia="ar-SA"/>
        </w:rPr>
        <w:tab/>
        <w:t xml:space="preserve">2.3. Доходы от сдачи в аренду имущества — на сумму </w:t>
      </w:r>
      <w:r>
        <w:rPr>
          <w:rFonts w:ascii="Times New Roman" w:hAnsi="Times New Roman" w:cs="Calibri"/>
          <w:sz w:val="28"/>
          <w:szCs w:val="28"/>
          <w:lang w:eastAsia="ar-SA"/>
        </w:rPr>
        <w:t>6400 рублей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2.4. Доходы от сдачи в аренду земельного участка на сумму 1050 рублей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3. </w:t>
      </w:r>
      <w:r w:rsidRPr="00961775">
        <w:rPr>
          <w:rFonts w:ascii="Times New Roman" w:hAnsi="Times New Roman" w:cs="Calibri"/>
          <w:bCs/>
          <w:sz w:val="28"/>
          <w:szCs w:val="28"/>
          <w:lang w:eastAsia="ar-SA"/>
        </w:rPr>
        <w:t>Развитие культуры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ab/>
        <w:t xml:space="preserve">3.1 </w:t>
      </w:r>
      <w:r w:rsidRPr="00961775">
        <w:rPr>
          <w:rFonts w:ascii="Times New Roman" w:hAnsi="Times New Roman" w:cs="Calibri"/>
          <w:bCs/>
          <w:sz w:val="28"/>
          <w:szCs w:val="28"/>
          <w:lang w:eastAsia="ar-SA"/>
        </w:rPr>
        <w:t>Для учреждений культуры приобретены: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ab/>
        <w:t xml:space="preserve"> - музыкальные инструменты на </w:t>
      </w:r>
      <w:r w:rsidR="005B744F">
        <w:rPr>
          <w:rFonts w:ascii="Times New Roman" w:hAnsi="Times New Roman" w:cs="Calibri"/>
          <w:bCs/>
          <w:sz w:val="28"/>
          <w:szCs w:val="28"/>
          <w:lang w:eastAsia="ar-SA"/>
        </w:rPr>
        <w:t>180577</w:t>
      </w: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 рублей;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          - библиотечный фонд на 1464,70 рублей (федеральный, областной и районный бюджет).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ab/>
        <w:t>3.2  Производится подписка на периодические издания газеты и журналы на 8</w:t>
      </w:r>
      <w:r w:rsidR="005B744F">
        <w:rPr>
          <w:rFonts w:ascii="Times New Roman" w:hAnsi="Times New Roman" w:cs="Calibri"/>
          <w:bCs/>
          <w:sz w:val="28"/>
          <w:szCs w:val="28"/>
          <w:lang w:eastAsia="ar-SA"/>
        </w:rPr>
        <w:t>619,4</w:t>
      </w:r>
      <w:bookmarkStart w:id="0" w:name="_GoBack"/>
      <w:bookmarkEnd w:id="0"/>
      <w:r w:rsidR="005B744F">
        <w:rPr>
          <w:rFonts w:ascii="Times New Roman" w:hAnsi="Times New Roman" w:cs="Calibri"/>
          <w:bCs/>
          <w:sz w:val="28"/>
          <w:szCs w:val="28"/>
          <w:lang w:eastAsia="ar-SA"/>
        </w:rPr>
        <w:t>6</w:t>
      </w: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 рублей.</w:t>
      </w:r>
    </w:p>
    <w:p w:rsidR="00F068CC" w:rsidRDefault="00F068CC" w:rsidP="00F0519D">
      <w:pPr>
        <w:suppressAutoHyphens/>
        <w:snapToGrid w:val="0"/>
        <w:spacing w:after="0" w:line="200" w:lineRule="atLeast"/>
        <w:jc w:val="both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ab/>
        <w:t xml:space="preserve">3.3 В д. Марфино заканчивали реконструкцию помещения для расположения в нем библиотеки. </w:t>
      </w:r>
    </w:p>
    <w:p w:rsidR="00F068CC" w:rsidRPr="00283487" w:rsidRDefault="00F068CC" w:rsidP="000D2F55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ab/>
      </w:r>
      <w:r w:rsidRPr="000D228E">
        <w:rPr>
          <w:rFonts w:ascii="Times New Roman" w:hAnsi="Times New Roman" w:cs="Calibri"/>
          <w:bCs/>
          <w:sz w:val="28"/>
          <w:szCs w:val="28"/>
          <w:lang w:eastAsia="ar-SA"/>
        </w:rPr>
        <w:t xml:space="preserve">Общие затраты бюджета </w:t>
      </w:r>
      <w:r>
        <w:rPr>
          <w:rFonts w:ascii="Times New Roman" w:hAnsi="Times New Roman" w:cs="Calibri"/>
          <w:bCs/>
          <w:sz w:val="28"/>
          <w:szCs w:val="28"/>
          <w:lang w:eastAsia="ar-SA"/>
        </w:rPr>
        <w:t>Сунженского</w:t>
      </w:r>
      <w:r w:rsidRPr="000D228E">
        <w:rPr>
          <w:rFonts w:ascii="Times New Roman" w:hAnsi="Times New Roman" w:cs="Calibri"/>
          <w:bCs/>
          <w:sz w:val="28"/>
          <w:szCs w:val="28"/>
          <w:lang w:eastAsia="ar-SA"/>
        </w:rPr>
        <w:t xml:space="preserve"> сельского поселения на содержание культуры в 201</w:t>
      </w:r>
      <w:r>
        <w:rPr>
          <w:rFonts w:ascii="Times New Roman" w:hAnsi="Times New Roman" w:cs="Calibri"/>
          <w:bCs/>
          <w:sz w:val="28"/>
          <w:szCs w:val="28"/>
          <w:lang w:eastAsia="ar-SA"/>
        </w:rPr>
        <w:t>8</w:t>
      </w:r>
      <w:r w:rsidRPr="000D228E">
        <w:rPr>
          <w:rFonts w:ascii="Times New Roman" w:hAnsi="Times New Roman" w:cs="Calibri"/>
          <w:bCs/>
          <w:sz w:val="28"/>
          <w:szCs w:val="28"/>
          <w:lang w:eastAsia="ar-SA"/>
        </w:rPr>
        <w:t xml:space="preserve"> году составят </w:t>
      </w:r>
      <w:r w:rsidR="005B744F">
        <w:rPr>
          <w:rFonts w:ascii="Times New Roman" w:hAnsi="Times New Roman" w:cs="Calibri"/>
          <w:bCs/>
          <w:sz w:val="28"/>
          <w:szCs w:val="28"/>
          <w:lang w:eastAsia="ar-SA"/>
        </w:rPr>
        <w:t xml:space="preserve">4704937,00 </w:t>
      </w:r>
      <w:r w:rsidRPr="000D228E">
        <w:rPr>
          <w:rFonts w:ascii="Times New Roman" w:hAnsi="Times New Roman" w:cs="Calibri"/>
          <w:bCs/>
          <w:sz w:val="28"/>
          <w:szCs w:val="28"/>
          <w:lang w:eastAsia="ar-SA"/>
        </w:rPr>
        <w:t>руб</w:t>
      </w: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лей.  </w:t>
      </w:r>
    </w:p>
    <w:sectPr w:rsidR="00F068CC" w:rsidRPr="00283487" w:rsidSect="007D28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0E2"/>
    <w:rsid w:val="00013507"/>
    <w:rsid w:val="000209F0"/>
    <w:rsid w:val="00022941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97F76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D228E"/>
    <w:rsid w:val="000D2F55"/>
    <w:rsid w:val="000D55E5"/>
    <w:rsid w:val="000E0EF5"/>
    <w:rsid w:val="000F1A34"/>
    <w:rsid w:val="000F1BA8"/>
    <w:rsid w:val="000F48F1"/>
    <w:rsid w:val="00103550"/>
    <w:rsid w:val="00106949"/>
    <w:rsid w:val="00110260"/>
    <w:rsid w:val="00120907"/>
    <w:rsid w:val="001209F1"/>
    <w:rsid w:val="0012472F"/>
    <w:rsid w:val="001347F4"/>
    <w:rsid w:val="001479EB"/>
    <w:rsid w:val="00151512"/>
    <w:rsid w:val="00157758"/>
    <w:rsid w:val="00160051"/>
    <w:rsid w:val="00160B0E"/>
    <w:rsid w:val="00166989"/>
    <w:rsid w:val="001773C9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1A5"/>
    <w:rsid w:val="002C1E71"/>
    <w:rsid w:val="002D0609"/>
    <w:rsid w:val="002D1563"/>
    <w:rsid w:val="002D2D52"/>
    <w:rsid w:val="002D451C"/>
    <w:rsid w:val="002D6A5D"/>
    <w:rsid w:val="002D6AA2"/>
    <w:rsid w:val="002E7867"/>
    <w:rsid w:val="002F05DC"/>
    <w:rsid w:val="003042D3"/>
    <w:rsid w:val="00304D52"/>
    <w:rsid w:val="00317930"/>
    <w:rsid w:val="00324C94"/>
    <w:rsid w:val="003314ED"/>
    <w:rsid w:val="003319E2"/>
    <w:rsid w:val="00332B58"/>
    <w:rsid w:val="00332EB0"/>
    <w:rsid w:val="00337ABB"/>
    <w:rsid w:val="003403B1"/>
    <w:rsid w:val="0034665C"/>
    <w:rsid w:val="00364CC7"/>
    <w:rsid w:val="00380795"/>
    <w:rsid w:val="00385F63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20447"/>
    <w:rsid w:val="004248E1"/>
    <w:rsid w:val="00430928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374A"/>
    <w:rsid w:val="004F443A"/>
    <w:rsid w:val="004F4A65"/>
    <w:rsid w:val="004F7EA0"/>
    <w:rsid w:val="005229A2"/>
    <w:rsid w:val="00532942"/>
    <w:rsid w:val="005405E9"/>
    <w:rsid w:val="00544D3A"/>
    <w:rsid w:val="00552AA5"/>
    <w:rsid w:val="005738C6"/>
    <w:rsid w:val="0059169E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B744F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14D6"/>
    <w:rsid w:val="00695C21"/>
    <w:rsid w:val="006A5F13"/>
    <w:rsid w:val="006B58E1"/>
    <w:rsid w:val="006B7721"/>
    <w:rsid w:val="006E2F2C"/>
    <w:rsid w:val="006E44BA"/>
    <w:rsid w:val="006E53D8"/>
    <w:rsid w:val="006E70B3"/>
    <w:rsid w:val="006F02A0"/>
    <w:rsid w:val="006F2BCF"/>
    <w:rsid w:val="006F7A3E"/>
    <w:rsid w:val="00700752"/>
    <w:rsid w:val="0070292B"/>
    <w:rsid w:val="00712B39"/>
    <w:rsid w:val="00715F2B"/>
    <w:rsid w:val="00717E08"/>
    <w:rsid w:val="00724638"/>
    <w:rsid w:val="007310DC"/>
    <w:rsid w:val="007320EE"/>
    <w:rsid w:val="007333D6"/>
    <w:rsid w:val="0073486F"/>
    <w:rsid w:val="00742394"/>
    <w:rsid w:val="00752BF1"/>
    <w:rsid w:val="00755FED"/>
    <w:rsid w:val="00764F24"/>
    <w:rsid w:val="00784514"/>
    <w:rsid w:val="0078551D"/>
    <w:rsid w:val="007A39C7"/>
    <w:rsid w:val="007A473B"/>
    <w:rsid w:val="007C1B2F"/>
    <w:rsid w:val="007C6035"/>
    <w:rsid w:val="007D03D2"/>
    <w:rsid w:val="007D2873"/>
    <w:rsid w:val="007D7FBC"/>
    <w:rsid w:val="007F1AFD"/>
    <w:rsid w:val="007F4101"/>
    <w:rsid w:val="00800118"/>
    <w:rsid w:val="00802D65"/>
    <w:rsid w:val="00811753"/>
    <w:rsid w:val="00821ADB"/>
    <w:rsid w:val="00822070"/>
    <w:rsid w:val="00824757"/>
    <w:rsid w:val="00826C5A"/>
    <w:rsid w:val="00841ECD"/>
    <w:rsid w:val="0085211C"/>
    <w:rsid w:val="0086048E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7FC0"/>
    <w:rsid w:val="0092081A"/>
    <w:rsid w:val="0092481B"/>
    <w:rsid w:val="00930F71"/>
    <w:rsid w:val="00943EE7"/>
    <w:rsid w:val="0095449F"/>
    <w:rsid w:val="00954B06"/>
    <w:rsid w:val="00961775"/>
    <w:rsid w:val="00976FE8"/>
    <w:rsid w:val="009779E4"/>
    <w:rsid w:val="009B73FE"/>
    <w:rsid w:val="009B751D"/>
    <w:rsid w:val="009C04D8"/>
    <w:rsid w:val="009D16D8"/>
    <w:rsid w:val="009D6077"/>
    <w:rsid w:val="009E4549"/>
    <w:rsid w:val="00A00B0C"/>
    <w:rsid w:val="00A021A4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E11CA"/>
    <w:rsid w:val="00BF197B"/>
    <w:rsid w:val="00BF38E3"/>
    <w:rsid w:val="00BF5029"/>
    <w:rsid w:val="00BF65C4"/>
    <w:rsid w:val="00BF71E5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B08A8"/>
    <w:rsid w:val="00CC0055"/>
    <w:rsid w:val="00CC0587"/>
    <w:rsid w:val="00CC533E"/>
    <w:rsid w:val="00CD5940"/>
    <w:rsid w:val="00CE0ECF"/>
    <w:rsid w:val="00CE3782"/>
    <w:rsid w:val="00CF18D3"/>
    <w:rsid w:val="00CF6023"/>
    <w:rsid w:val="00D00E90"/>
    <w:rsid w:val="00D03FB7"/>
    <w:rsid w:val="00D050FD"/>
    <w:rsid w:val="00D21D93"/>
    <w:rsid w:val="00D225FF"/>
    <w:rsid w:val="00D2489F"/>
    <w:rsid w:val="00D25F5C"/>
    <w:rsid w:val="00D260E2"/>
    <w:rsid w:val="00D31A1D"/>
    <w:rsid w:val="00D31B0C"/>
    <w:rsid w:val="00D31B22"/>
    <w:rsid w:val="00D37F9F"/>
    <w:rsid w:val="00D45B24"/>
    <w:rsid w:val="00D50353"/>
    <w:rsid w:val="00D62E0F"/>
    <w:rsid w:val="00D640F7"/>
    <w:rsid w:val="00D83BCC"/>
    <w:rsid w:val="00D85CBA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443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19D"/>
    <w:rsid w:val="00F053A3"/>
    <w:rsid w:val="00F068CC"/>
    <w:rsid w:val="00F13E3B"/>
    <w:rsid w:val="00F16493"/>
    <w:rsid w:val="00F24DF7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B7750"/>
    <w:rsid w:val="00FC0595"/>
    <w:rsid w:val="00FC2C6A"/>
    <w:rsid w:val="00FC5DF8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2081A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table" w:styleId="a3">
    <w:name w:val="Table Grid"/>
    <w:basedOn w:val="a1"/>
    <w:uiPriority w:val="99"/>
    <w:rsid w:val="003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 социально- экономического развития Сунженского сельского поселения Вичугского муниципального района </vt:lpstr>
    </vt:vector>
  </TitlesOfParts>
  <Company>1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 социально- экономического развития Сунженского сельского поселения Вичугского муниципального района </dc:title>
  <dc:subject/>
  <dc:creator>Пользователь</dc:creator>
  <cp:keywords/>
  <dc:description/>
  <cp:lastModifiedBy>Пользователь</cp:lastModifiedBy>
  <cp:revision>3</cp:revision>
  <dcterms:created xsi:type="dcterms:W3CDTF">2018-11-02T18:35:00Z</dcterms:created>
  <dcterms:modified xsi:type="dcterms:W3CDTF">2018-11-06T11:22:00Z</dcterms:modified>
</cp:coreProperties>
</file>